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310DA" w14:textId="77777777" w:rsidR="00987458" w:rsidRPr="00987458" w:rsidRDefault="00987458" w:rsidP="00987458">
      <w:pPr>
        <w:shd w:val="clear" w:color="auto" w:fill="FFFFFF"/>
        <w:tabs>
          <w:tab w:val="num" w:pos="720"/>
        </w:tabs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sz w:val="28"/>
          <w:szCs w:val="28"/>
          <w:lang w:eastAsia="hu-HU"/>
        </w:rPr>
      </w:pPr>
      <w:bookmarkStart w:id="0" w:name="_GoBack"/>
      <w:bookmarkEnd w:id="0"/>
      <w:r w:rsidRPr="00987458">
        <w:rPr>
          <w:rFonts w:ascii="Candara" w:eastAsia="Times New Roman" w:hAnsi="Candara" w:cs="Times New Roman"/>
          <w:b/>
          <w:bCs/>
          <w:color w:val="000000"/>
          <w:sz w:val="28"/>
          <w:szCs w:val="28"/>
          <w:lang w:eastAsia="hu-HU"/>
        </w:rPr>
        <w:t>Egymilliárdnyi befektetési aranyat vettek tavaly a BÁV-tól</w:t>
      </w:r>
    </w:p>
    <w:p w14:paraId="34FA4FDE" w14:textId="77777777" w:rsidR="00987458" w:rsidRPr="00987458" w:rsidRDefault="00987458" w:rsidP="00987458">
      <w:pPr>
        <w:shd w:val="clear" w:color="auto" w:fill="FFFFFF"/>
        <w:tabs>
          <w:tab w:val="num" w:pos="720"/>
        </w:tabs>
        <w:spacing w:after="0" w:line="240" w:lineRule="auto"/>
        <w:jc w:val="center"/>
        <w:rPr>
          <w:rFonts w:ascii="Candara" w:eastAsia="Times New Roman" w:hAnsi="Candara" w:cs="Times New Roman"/>
          <w:i/>
          <w:iCs/>
          <w:color w:val="000000"/>
          <w:lang w:eastAsia="hu-HU"/>
        </w:rPr>
      </w:pPr>
    </w:p>
    <w:p w14:paraId="01D6B4DE" w14:textId="04E62B01" w:rsidR="00987458" w:rsidRDefault="00987458" w:rsidP="00987458">
      <w:pPr>
        <w:shd w:val="clear" w:color="auto" w:fill="FFFFFF"/>
        <w:tabs>
          <w:tab w:val="num" w:pos="720"/>
        </w:tabs>
        <w:spacing w:after="0" w:line="240" w:lineRule="auto"/>
        <w:jc w:val="center"/>
        <w:rPr>
          <w:rFonts w:ascii="Candara" w:eastAsia="Times New Roman" w:hAnsi="Candara" w:cs="Times New Roman"/>
          <w:i/>
          <w:iCs/>
          <w:color w:val="000000"/>
          <w:sz w:val="24"/>
          <w:szCs w:val="24"/>
          <w:lang w:eastAsia="hu-HU"/>
        </w:rPr>
      </w:pPr>
      <w:r w:rsidRPr="00987458">
        <w:rPr>
          <w:rFonts w:ascii="Candara" w:eastAsia="Times New Roman" w:hAnsi="Candara" w:cs="Times New Roman"/>
          <w:i/>
          <w:iCs/>
          <w:color w:val="000000"/>
          <w:sz w:val="24"/>
          <w:szCs w:val="24"/>
          <w:lang w:eastAsia="hu-HU"/>
        </w:rPr>
        <w:t>Az ékszerpiacon nem volt ritka a szállítások fél éves csúszás sem</w:t>
      </w:r>
    </w:p>
    <w:p w14:paraId="0D0C7D90" w14:textId="77777777" w:rsidR="00477DED" w:rsidRPr="00987458" w:rsidRDefault="00477DED" w:rsidP="00987458">
      <w:pPr>
        <w:shd w:val="clear" w:color="auto" w:fill="FFFFFF"/>
        <w:tabs>
          <w:tab w:val="num" w:pos="720"/>
        </w:tabs>
        <w:spacing w:after="0" w:line="240" w:lineRule="auto"/>
        <w:jc w:val="center"/>
        <w:rPr>
          <w:rFonts w:ascii="Candara" w:eastAsia="Times New Roman" w:hAnsi="Candara" w:cs="Times New Roman"/>
          <w:i/>
          <w:iCs/>
          <w:color w:val="000000"/>
          <w:sz w:val="24"/>
          <w:szCs w:val="24"/>
          <w:lang w:eastAsia="hu-HU"/>
        </w:rPr>
      </w:pPr>
    </w:p>
    <w:p w14:paraId="68CF8212" w14:textId="5F72E82B" w:rsidR="00313677" w:rsidRPr="002F2DDE" w:rsidRDefault="00907E0E" w:rsidP="002F2DDE">
      <w:pPr>
        <w:pStyle w:val="Listaszerbekezds"/>
        <w:numPr>
          <w:ilvl w:val="0"/>
          <w:numId w:val="3"/>
        </w:numPr>
        <w:shd w:val="clear" w:color="auto" w:fill="FFFFFF"/>
        <w:spacing w:after="0"/>
        <w:jc w:val="both"/>
        <w:rPr>
          <w:rFonts w:ascii="Candara" w:eastAsia="Times New Roman" w:hAnsi="Candara" w:cs="Calibri"/>
          <w:b/>
          <w:bCs/>
          <w:color w:val="000000"/>
          <w:lang w:eastAsia="hu-HU"/>
        </w:rPr>
      </w:pPr>
      <w:r w:rsidRPr="002F2DDE">
        <w:rPr>
          <w:rFonts w:ascii="Candara" w:eastAsia="Times New Roman" w:hAnsi="Candara" w:cs="Calibri"/>
          <w:b/>
          <w:bCs/>
          <w:color w:val="000000"/>
          <w:lang w:eastAsia="hu-HU"/>
        </w:rPr>
        <w:t>Az e</w:t>
      </w:r>
      <w:r w:rsidR="00987458" w:rsidRPr="002F2DDE">
        <w:rPr>
          <w:rFonts w:ascii="Candara" w:eastAsia="Times New Roman" w:hAnsi="Candara" w:cs="Calibri"/>
          <w:b/>
          <w:bCs/>
          <w:color w:val="000000"/>
          <w:lang w:eastAsia="hu-HU"/>
        </w:rPr>
        <w:t>gymilliárd forintot is meghaladta tavaly a BÁV Zrt. fiókhálózatában értékesített befektetési aranytömb</w:t>
      </w:r>
      <w:r w:rsidR="005229F0" w:rsidRPr="002F2DDE">
        <w:rPr>
          <w:rFonts w:ascii="Candara" w:eastAsia="Times New Roman" w:hAnsi="Candara" w:cs="Calibri"/>
          <w:b/>
          <w:bCs/>
          <w:color w:val="000000"/>
          <w:lang w:eastAsia="hu-HU"/>
        </w:rPr>
        <w:t>ö</w:t>
      </w:r>
      <w:r w:rsidR="00987458" w:rsidRPr="002F2DDE">
        <w:rPr>
          <w:rFonts w:ascii="Candara" w:eastAsia="Times New Roman" w:hAnsi="Candara" w:cs="Calibri"/>
          <w:b/>
          <w:bCs/>
          <w:color w:val="000000"/>
          <w:lang w:eastAsia="hu-HU"/>
        </w:rPr>
        <w:t>k</w:t>
      </w:r>
      <w:r w:rsidR="003F1551" w:rsidRPr="002F2DDE">
        <w:rPr>
          <w:rFonts w:ascii="Candara" w:eastAsia="Times New Roman" w:hAnsi="Candara" w:cs="Calibri"/>
          <w:b/>
          <w:bCs/>
          <w:color w:val="000000"/>
          <w:lang w:eastAsia="hu-HU"/>
        </w:rPr>
        <w:t xml:space="preserve"> </w:t>
      </w:r>
      <w:r w:rsidR="00987458" w:rsidRPr="002F2DDE">
        <w:rPr>
          <w:rFonts w:ascii="Candara" w:eastAsia="Times New Roman" w:hAnsi="Candara" w:cs="Calibri"/>
          <w:b/>
          <w:bCs/>
          <w:color w:val="000000"/>
          <w:lang w:eastAsia="hu-HU"/>
        </w:rPr>
        <w:t>forgalma. Ezzel a társaság jócs</w:t>
      </w:r>
      <w:r w:rsidRPr="002F2DDE">
        <w:rPr>
          <w:rFonts w:ascii="Candara" w:eastAsia="Times New Roman" w:hAnsi="Candara" w:cs="Calibri"/>
          <w:b/>
          <w:bCs/>
          <w:color w:val="000000"/>
          <w:lang w:eastAsia="hu-HU"/>
        </w:rPr>
        <w:t>k</w:t>
      </w:r>
      <w:r w:rsidR="00987458" w:rsidRPr="002F2DDE">
        <w:rPr>
          <w:rFonts w:ascii="Candara" w:eastAsia="Times New Roman" w:hAnsi="Candara" w:cs="Calibri"/>
          <w:b/>
          <w:bCs/>
          <w:color w:val="000000"/>
          <w:lang w:eastAsia="hu-HU"/>
        </w:rPr>
        <w:t xml:space="preserve">án felülteljesítette a kitűzött terveket. </w:t>
      </w:r>
    </w:p>
    <w:p w14:paraId="768E60EF" w14:textId="77777777" w:rsidR="00DA0766" w:rsidRDefault="00313677" w:rsidP="002F2DDE">
      <w:pPr>
        <w:pStyle w:val="Listaszerbekezds"/>
        <w:numPr>
          <w:ilvl w:val="0"/>
          <w:numId w:val="3"/>
        </w:numPr>
        <w:shd w:val="clear" w:color="auto" w:fill="FFFFFF"/>
        <w:spacing w:after="0"/>
        <w:jc w:val="both"/>
        <w:rPr>
          <w:rFonts w:ascii="Candara" w:eastAsia="Times New Roman" w:hAnsi="Candara" w:cs="Calibri"/>
          <w:b/>
          <w:bCs/>
          <w:color w:val="000000"/>
          <w:lang w:eastAsia="hu-HU"/>
        </w:rPr>
      </w:pPr>
      <w:r w:rsidRPr="005C5D3B">
        <w:rPr>
          <w:rFonts w:ascii="Candara" w:eastAsia="Times New Roman" w:hAnsi="Candara" w:cs="Calibri"/>
          <w:b/>
          <w:bCs/>
          <w:color w:val="000000"/>
          <w:lang w:eastAsia="hu-HU"/>
        </w:rPr>
        <w:t>A</w:t>
      </w:r>
      <w:r w:rsidR="00987458" w:rsidRPr="002F2DDE">
        <w:rPr>
          <w:rFonts w:ascii="Candara" w:eastAsia="Times New Roman" w:hAnsi="Candara" w:cs="Calibri"/>
          <w:b/>
          <w:bCs/>
          <w:color w:val="000000"/>
          <w:lang w:eastAsia="hu-HU"/>
        </w:rPr>
        <w:t xml:space="preserve">z ékszerpiac is igen </w:t>
      </w:r>
      <w:r w:rsidRPr="005C5D3B">
        <w:rPr>
          <w:rFonts w:ascii="Candara" w:eastAsia="Times New Roman" w:hAnsi="Candara" w:cs="Calibri"/>
          <w:b/>
          <w:bCs/>
          <w:color w:val="000000"/>
          <w:lang w:eastAsia="hu-HU"/>
        </w:rPr>
        <w:t>mozgalmasan alakult</w:t>
      </w:r>
      <w:r w:rsidR="00987458" w:rsidRPr="002F2DDE">
        <w:rPr>
          <w:rFonts w:ascii="Candara" w:eastAsia="Times New Roman" w:hAnsi="Candara" w:cs="Calibri"/>
          <w:b/>
          <w:bCs/>
          <w:color w:val="000000"/>
          <w:lang w:eastAsia="hu-HU"/>
        </w:rPr>
        <w:t>. Globálisan komoly hiány alakult ki alapanyagokból, a pandémia miatt</w:t>
      </w:r>
      <w:r w:rsidRPr="002F2DDE">
        <w:rPr>
          <w:rFonts w:ascii="Candara" w:eastAsia="Times New Roman" w:hAnsi="Candara" w:cs="Calibri"/>
          <w:b/>
          <w:bCs/>
          <w:color w:val="000000"/>
          <w:lang w:eastAsia="hu-HU"/>
        </w:rPr>
        <w:t xml:space="preserve"> nem csak a nemesfémek, de a munkaerő is</w:t>
      </w:r>
      <w:r w:rsidR="00987458" w:rsidRPr="002F2DDE">
        <w:rPr>
          <w:rFonts w:ascii="Candara" w:eastAsia="Times New Roman" w:hAnsi="Candara" w:cs="Calibri"/>
          <w:b/>
          <w:bCs/>
          <w:color w:val="000000"/>
          <w:lang w:eastAsia="hu-HU"/>
        </w:rPr>
        <w:t xml:space="preserve"> drágul</w:t>
      </w:r>
      <w:r w:rsidRPr="002F2DDE">
        <w:rPr>
          <w:rFonts w:ascii="Candara" w:eastAsia="Times New Roman" w:hAnsi="Candara" w:cs="Calibri"/>
          <w:b/>
          <w:bCs/>
          <w:color w:val="000000"/>
          <w:lang w:eastAsia="hu-HU"/>
        </w:rPr>
        <w:t>t</w:t>
      </w:r>
      <w:r w:rsidR="00987458" w:rsidRPr="002F2DDE">
        <w:rPr>
          <w:rFonts w:ascii="Candara" w:eastAsia="Times New Roman" w:hAnsi="Candara" w:cs="Calibri"/>
          <w:b/>
          <w:bCs/>
          <w:color w:val="000000"/>
          <w:lang w:eastAsia="hu-HU"/>
        </w:rPr>
        <w:t xml:space="preserve">, így kihívások sorával kellett megküzdeni. </w:t>
      </w:r>
      <w:r w:rsidR="005C5D3B" w:rsidRPr="005C5D3B">
        <w:rPr>
          <w:rFonts w:ascii="Candara" w:eastAsia="Times New Roman" w:hAnsi="Candara" w:cs="Calibri"/>
          <w:b/>
          <w:bCs/>
          <w:color w:val="000000"/>
          <w:lang w:eastAsia="hu-HU"/>
        </w:rPr>
        <w:t>A</w:t>
      </w:r>
      <w:r w:rsidR="00987458" w:rsidRPr="002F2DDE">
        <w:rPr>
          <w:rFonts w:ascii="Candara" w:eastAsia="Times New Roman" w:hAnsi="Candara" w:cs="Calibri"/>
          <w:b/>
          <w:bCs/>
          <w:color w:val="000000"/>
          <w:lang w:eastAsia="hu-HU"/>
        </w:rPr>
        <w:t xml:space="preserve"> befektetési ékszerek és órák iránt jelentősen nőtt az érdeklődés. </w:t>
      </w:r>
    </w:p>
    <w:p w14:paraId="0E4B85B8" w14:textId="7EBB67E9" w:rsidR="005C5D3B" w:rsidRPr="002F2DDE" w:rsidRDefault="005C5D3B" w:rsidP="002F2DDE">
      <w:pPr>
        <w:pStyle w:val="Listaszerbekezds"/>
        <w:numPr>
          <w:ilvl w:val="0"/>
          <w:numId w:val="3"/>
        </w:numPr>
        <w:shd w:val="clear" w:color="auto" w:fill="FFFFFF"/>
        <w:spacing w:after="0"/>
        <w:jc w:val="both"/>
        <w:rPr>
          <w:rFonts w:ascii="Candara" w:eastAsia="Times New Roman" w:hAnsi="Candara" w:cs="Calibri"/>
          <w:b/>
          <w:bCs/>
          <w:color w:val="000000"/>
          <w:lang w:eastAsia="hu-HU"/>
        </w:rPr>
      </w:pPr>
      <w:r w:rsidRPr="005C5D3B">
        <w:rPr>
          <w:rFonts w:ascii="Candara" w:eastAsia="Times New Roman" w:hAnsi="Candara" w:cs="Calibri"/>
          <w:b/>
          <w:bCs/>
          <w:color w:val="000000"/>
          <w:lang w:eastAsia="hu-HU"/>
        </w:rPr>
        <w:t>A</w:t>
      </w:r>
      <w:r>
        <w:rPr>
          <w:rFonts w:ascii="Candara" w:eastAsia="Times New Roman" w:hAnsi="Candara" w:cs="Calibri"/>
          <w:b/>
          <w:bCs/>
          <w:color w:val="000000"/>
          <w:lang w:eastAsia="hu-HU"/>
        </w:rPr>
        <w:t>z ékszer</w:t>
      </w:r>
      <w:r w:rsidRPr="005C5D3B">
        <w:rPr>
          <w:rFonts w:ascii="Candara" w:eastAsia="Times New Roman" w:hAnsi="Candara" w:cs="Calibri"/>
          <w:b/>
          <w:bCs/>
          <w:color w:val="000000"/>
          <w:lang w:eastAsia="hu-HU"/>
        </w:rPr>
        <w:t xml:space="preserve">forgalom </w:t>
      </w:r>
      <w:r>
        <w:rPr>
          <w:rFonts w:ascii="Candara" w:eastAsia="Times New Roman" w:hAnsi="Candara" w:cs="Calibri"/>
          <w:b/>
          <w:bCs/>
          <w:color w:val="000000"/>
          <w:lang w:eastAsia="hu-HU"/>
        </w:rPr>
        <w:t>összességében</w:t>
      </w:r>
      <w:r w:rsidRPr="005C5D3B">
        <w:rPr>
          <w:rFonts w:ascii="Candara" w:eastAsia="Times New Roman" w:hAnsi="Candara" w:cs="Calibri"/>
          <w:b/>
          <w:bCs/>
          <w:color w:val="000000"/>
          <w:lang w:eastAsia="hu-HU"/>
        </w:rPr>
        <w:t xml:space="preserve"> 10 százalékkal emelkedett</w:t>
      </w:r>
      <w:r>
        <w:rPr>
          <w:rFonts w:ascii="Candara" w:eastAsia="Times New Roman" w:hAnsi="Candara" w:cs="Calibri"/>
          <w:b/>
          <w:bCs/>
          <w:color w:val="000000"/>
          <w:lang w:eastAsia="hu-HU"/>
        </w:rPr>
        <w:t xml:space="preserve"> 2021-ben.</w:t>
      </w:r>
    </w:p>
    <w:p w14:paraId="10594ECA" w14:textId="77777777" w:rsidR="00987458" w:rsidRPr="00987458" w:rsidRDefault="00987458" w:rsidP="00987458">
      <w:pPr>
        <w:shd w:val="clear" w:color="auto" w:fill="FFFFFF"/>
        <w:spacing w:after="0"/>
        <w:jc w:val="both"/>
        <w:rPr>
          <w:rFonts w:ascii="Candara" w:eastAsia="Times New Roman" w:hAnsi="Candara" w:cs="Calibri"/>
          <w:color w:val="000000"/>
          <w:lang w:eastAsia="hu-HU"/>
        </w:rPr>
      </w:pPr>
      <w:r w:rsidRPr="00987458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> </w:t>
      </w:r>
    </w:p>
    <w:p w14:paraId="4D306496" w14:textId="08265664" w:rsidR="00987458" w:rsidRPr="00987458" w:rsidRDefault="00987458" w:rsidP="00987458">
      <w:pPr>
        <w:shd w:val="clear" w:color="auto" w:fill="FFFFFF"/>
        <w:spacing w:after="0"/>
        <w:jc w:val="both"/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</w:pPr>
      <w:r w:rsidRPr="00987458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A </w:t>
      </w:r>
      <w:r w:rsidR="00C523CA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>vártnál</w:t>
      </w:r>
      <w:r w:rsidR="00C523CA" w:rsidRPr="00987458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 </w:t>
      </w:r>
      <w:r w:rsidRPr="00987458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>is jóva</w:t>
      </w:r>
      <w:r w:rsidR="00C523CA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>l</w:t>
      </w:r>
      <w:r w:rsidRPr="00987458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 élénkebb volt a kereslet tavaly a BÁV üzleteiben a befektetési </w:t>
      </w:r>
      <w:r w:rsidR="00C523CA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célú </w:t>
      </w:r>
      <w:r w:rsidRPr="00987458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>aranytömbök (BCA) iránt. A</w:t>
      </w:r>
      <w:r w:rsidR="00313677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 2021</w:t>
      </w:r>
      <w:r w:rsidR="00A57A95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>.</w:t>
      </w:r>
      <w:r w:rsidR="00313677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 </w:t>
      </w:r>
      <w:r w:rsidRPr="00987458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évi forgalom ugyanis </w:t>
      </w:r>
      <w:r w:rsidRPr="00987458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 xml:space="preserve">meghaladta az egymilliárd forintot. </w:t>
      </w:r>
      <w:r w:rsidRPr="00987458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 xml:space="preserve">„Az éves árbevétel a </w:t>
      </w:r>
      <w:r w:rsidR="00313677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>2020-as rekord</w:t>
      </w:r>
      <w:r w:rsidR="00313677" w:rsidRPr="00987458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 xml:space="preserve"> </w:t>
      </w:r>
      <w:r w:rsidRPr="00987458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>év</w:t>
      </w:r>
      <w:r w:rsidR="00313677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 xml:space="preserve">től </w:t>
      </w:r>
      <w:r w:rsidRPr="00987458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>is csak kis mértékben marad e</w:t>
      </w:r>
      <w:r w:rsidRPr="007E4921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>l</w:t>
      </w:r>
      <w:r w:rsidR="00DA0766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>, pedig ekkor</w:t>
      </w:r>
      <w:r w:rsidRPr="00987458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 xml:space="preserve"> a pandémia berobbanásának hatására soha nem látott érdeklődés volt a befektetési arany iránt</w:t>
      </w:r>
      <w:r w:rsidR="000022CC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>. A</w:t>
      </w:r>
      <w:r w:rsidR="000022CC" w:rsidRPr="00987458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 xml:space="preserve"> BÁV tavalyi forgalmi adatai is</w:t>
      </w:r>
      <w:r w:rsidR="000022CC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 xml:space="preserve"> jól mutatják, hogy egy hosszútávú befektetési portf</w:t>
      </w:r>
      <w:r w:rsidR="00DA0766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>ólió</w:t>
      </w:r>
      <w:r w:rsidR="000022CC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 xml:space="preserve"> részeként a magyarok </w:t>
      </w:r>
      <w:r w:rsidR="000022CC" w:rsidRPr="00987458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 xml:space="preserve">változatlanul </w:t>
      </w:r>
      <w:r w:rsidR="000022CC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 xml:space="preserve">részben </w:t>
      </w:r>
      <w:r w:rsidR="000022CC" w:rsidRPr="00987458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>aranyban</w:t>
      </w:r>
      <w:r w:rsidR="000022CC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 xml:space="preserve"> tartják a pénzüket</w:t>
      </w:r>
      <w:r w:rsidRPr="00987458">
        <w:rPr>
          <w:rFonts w:ascii="Candara" w:eastAsia="Times New Roman" w:hAnsi="Candara" w:cs="Calibri"/>
          <w:i/>
          <w:iCs/>
          <w:color w:val="000000"/>
          <w:bdr w:val="none" w:sz="0" w:space="0" w:color="auto" w:frame="1"/>
          <w:lang w:eastAsia="hu-HU"/>
        </w:rPr>
        <w:t>”</w:t>
      </w:r>
      <w:r w:rsidRPr="00987458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 – mutat</w:t>
      </w:r>
      <w:r w:rsidR="00C3276B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>ott</w:t>
      </w:r>
      <w:r w:rsidRPr="00987458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 rá Kovács Ádám, a BÁV kereskedelmi igazgatója.</w:t>
      </w:r>
    </w:p>
    <w:p w14:paraId="15D0AF55" w14:textId="77777777" w:rsidR="000022CC" w:rsidRDefault="000022CC" w:rsidP="00987458">
      <w:pPr>
        <w:shd w:val="clear" w:color="auto" w:fill="FFFFFF"/>
        <w:spacing w:after="0"/>
        <w:jc w:val="both"/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</w:pPr>
    </w:p>
    <w:p w14:paraId="548FBA17" w14:textId="47F9794F" w:rsidR="00987458" w:rsidRPr="00987458" w:rsidRDefault="00987458" w:rsidP="00987458">
      <w:pPr>
        <w:shd w:val="clear" w:color="auto" w:fill="FFFFFF"/>
        <w:spacing w:after="0"/>
        <w:jc w:val="both"/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</w:pPr>
      <w:r w:rsidRPr="00987458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Az év során a BCA-piacon </w:t>
      </w:r>
      <w:r w:rsidR="00CB4172" w:rsidRPr="00987458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>a két legkelen</w:t>
      </w:r>
      <w:r w:rsidR="005C5D3B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>dőbb kiszerelés a legkisebb 5</w:t>
      </w:r>
      <w:r w:rsidR="00CB4172" w:rsidRPr="00987458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 xml:space="preserve"> g</w:t>
      </w:r>
      <w:r w:rsidR="005C5D3B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 xml:space="preserve">rammos és a legnagyobb 100 </w:t>
      </w:r>
      <w:r w:rsidR="00CB4172" w:rsidRPr="00987458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>g</w:t>
      </w:r>
      <w:r w:rsidR="005C5D3B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>rammos</w:t>
      </w:r>
      <w:r w:rsidR="00CB4172" w:rsidRPr="00987458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 xml:space="preserve"> volt</w:t>
      </w:r>
      <w:r w:rsidR="00CB4172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 xml:space="preserve">. </w:t>
      </w:r>
      <w:r w:rsidR="00CB4172" w:rsidRPr="002F2DDE">
        <w:rPr>
          <w:rFonts w:ascii="Candara" w:eastAsia="Times New Roman" w:hAnsi="Candara" w:cs="Calibri"/>
          <w:bCs/>
          <w:color w:val="000000"/>
          <w:bdr w:val="none" w:sz="0" w:space="0" w:color="auto" w:frame="1"/>
          <w:lang w:eastAsia="hu-HU"/>
        </w:rPr>
        <w:t>A kisebb kiszerelést előnyben részesítő</w:t>
      </w:r>
      <w:r w:rsidR="00CB4172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 xml:space="preserve"> </w:t>
      </w:r>
      <w:r w:rsidRPr="00987458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>ügyfelek</w:t>
      </w:r>
      <w:r w:rsidR="00CB4172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 </w:t>
      </w:r>
      <w:r w:rsidR="00313677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>a</w:t>
      </w:r>
      <w:r w:rsidR="005C5D3B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 </w:t>
      </w:r>
      <w:r w:rsidR="00313677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>visszaváltás</w:t>
      </w:r>
      <w:r w:rsidR="005C5D3B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>nál</w:t>
      </w:r>
      <w:r w:rsidR="00313677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 csak a számukra szükséges mennyiséget </w:t>
      </w:r>
      <w:r w:rsidR="000022CC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>tették</w:t>
      </w:r>
      <w:r w:rsidR="00313677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 pénzzé. </w:t>
      </w:r>
      <w:r w:rsidRPr="00987458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 </w:t>
      </w:r>
    </w:p>
    <w:p w14:paraId="28E2D7E7" w14:textId="77777777" w:rsidR="00987458" w:rsidRPr="00987458" w:rsidRDefault="00987458" w:rsidP="00987458">
      <w:pPr>
        <w:shd w:val="clear" w:color="auto" w:fill="FFFFFF"/>
        <w:spacing w:after="0"/>
        <w:jc w:val="both"/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</w:pPr>
    </w:p>
    <w:p w14:paraId="65D63552" w14:textId="5C05849D" w:rsidR="00987458" w:rsidRPr="00987458" w:rsidRDefault="00987458" w:rsidP="00987458">
      <w:pPr>
        <w:spacing w:after="0"/>
        <w:jc w:val="both"/>
        <w:rPr>
          <w:rFonts w:ascii="Candara" w:eastAsia="Times New Roman" w:hAnsi="Candara" w:cs="Times New Roman"/>
          <w:b/>
          <w:bCs/>
          <w:lang w:eastAsia="hu-HU"/>
        </w:rPr>
      </w:pPr>
      <w:r w:rsidRPr="00987458">
        <w:rPr>
          <w:rFonts w:ascii="Candara" w:eastAsia="Times New Roman" w:hAnsi="Candara" w:cs="Times New Roman"/>
          <w:b/>
          <w:bCs/>
          <w:lang w:eastAsia="hu-HU"/>
        </w:rPr>
        <w:t>Mi várható idén</w:t>
      </w:r>
      <w:r w:rsidR="007615D4" w:rsidRPr="007E4921">
        <w:rPr>
          <w:rFonts w:ascii="Candara" w:eastAsia="Times New Roman" w:hAnsi="Candara" w:cs="Times New Roman"/>
          <w:b/>
          <w:bCs/>
          <w:lang w:eastAsia="hu-HU"/>
        </w:rPr>
        <w:t xml:space="preserve"> az aranypiacon</w:t>
      </w:r>
      <w:r w:rsidRPr="00987458">
        <w:rPr>
          <w:rFonts w:ascii="Candara" w:eastAsia="Times New Roman" w:hAnsi="Candara" w:cs="Times New Roman"/>
          <w:b/>
          <w:bCs/>
          <w:lang w:eastAsia="hu-HU"/>
        </w:rPr>
        <w:t>?</w:t>
      </w:r>
    </w:p>
    <w:p w14:paraId="65C882F9" w14:textId="72D4B29C" w:rsidR="00987458" w:rsidRPr="00987458" w:rsidRDefault="00987458" w:rsidP="00987458">
      <w:pPr>
        <w:spacing w:after="0"/>
        <w:jc w:val="both"/>
        <w:rPr>
          <w:rFonts w:ascii="Candara" w:eastAsia="Times New Roman" w:hAnsi="Candara" w:cs="Times New Roman"/>
          <w:lang w:eastAsia="hu-HU"/>
        </w:rPr>
      </w:pPr>
      <w:r w:rsidRPr="00987458">
        <w:rPr>
          <w:rFonts w:ascii="Candara" w:eastAsia="Times New Roman" w:hAnsi="Candara" w:cs="Times New Roman"/>
          <w:lang w:eastAsia="hu-HU"/>
        </w:rPr>
        <w:t>A szoká</w:t>
      </w:r>
      <w:r w:rsidR="007615D4" w:rsidRPr="007E4921">
        <w:rPr>
          <w:rFonts w:ascii="Candara" w:eastAsia="Times New Roman" w:hAnsi="Candara" w:cs="Times New Roman"/>
          <w:lang w:eastAsia="hu-HU"/>
        </w:rPr>
        <w:t>s</w:t>
      </w:r>
      <w:r w:rsidRPr="00987458">
        <w:rPr>
          <w:rFonts w:ascii="Candara" w:eastAsia="Times New Roman" w:hAnsi="Candara" w:cs="Times New Roman"/>
          <w:lang w:eastAsia="hu-HU"/>
        </w:rPr>
        <w:t xml:space="preserve">osnál is eltérőbbek most az álláspontok azzal kapcsolatban, hogy az aranyár milyen pályát fut be 2022-ben. </w:t>
      </w:r>
      <w:r w:rsidRPr="00987458">
        <w:rPr>
          <w:rFonts w:ascii="Candara" w:eastAsia="Times New Roman" w:hAnsi="Candara" w:cs="Times New Roman"/>
          <w:b/>
          <w:bCs/>
          <w:lang w:eastAsia="hu-HU"/>
        </w:rPr>
        <w:t>Az egyik tábor szerint a jelenlegi laza monetáris politika a végéhez közeledik</w:t>
      </w:r>
      <w:r w:rsidRPr="00987458">
        <w:rPr>
          <w:rFonts w:ascii="Candara" w:eastAsia="Times New Roman" w:hAnsi="Candara" w:cs="Times New Roman"/>
          <w:lang w:eastAsia="hu-HU"/>
        </w:rPr>
        <w:t xml:space="preserve">, és az ösztönző intézkedések elkezdenek csökkenni. </w:t>
      </w:r>
      <w:r w:rsidR="00DA0766">
        <w:rPr>
          <w:rFonts w:ascii="Candara" w:eastAsia="Times New Roman" w:hAnsi="Candara" w:cs="Times New Roman"/>
          <w:lang w:eastAsia="hu-HU"/>
        </w:rPr>
        <w:t>Mivel ezek</w:t>
      </w:r>
      <w:r w:rsidR="0020161E" w:rsidRPr="00987458">
        <w:rPr>
          <w:rFonts w:ascii="Candara" w:eastAsia="Times New Roman" w:hAnsi="Candara" w:cs="Times New Roman"/>
          <w:lang w:eastAsia="hu-HU"/>
        </w:rPr>
        <w:t xml:space="preserve"> </w:t>
      </w:r>
      <w:r w:rsidRPr="00987458">
        <w:rPr>
          <w:rFonts w:ascii="Candara" w:eastAsia="Times New Roman" w:hAnsi="Candara" w:cs="Times New Roman"/>
          <w:lang w:eastAsia="hu-HU"/>
        </w:rPr>
        <w:t xml:space="preserve">a pénzbőséget elapasztják, a nemesfémek ára mérséklődhet. Ezt erősítheti az amerikai jegybank szerepét betöltő </w:t>
      </w:r>
      <w:r w:rsidRPr="00987458">
        <w:rPr>
          <w:rFonts w:ascii="Candara" w:eastAsia="Times New Roman" w:hAnsi="Candara" w:cs="Times New Roman"/>
          <w:b/>
          <w:bCs/>
          <w:lang w:eastAsia="hu-HU"/>
        </w:rPr>
        <w:t>Fed 2022 közepére tett kamatemelési szándéka</w:t>
      </w:r>
      <w:r w:rsidR="0020161E">
        <w:rPr>
          <w:rFonts w:ascii="Candara" w:eastAsia="Times New Roman" w:hAnsi="Candara" w:cs="Times New Roman"/>
          <w:b/>
          <w:bCs/>
          <w:lang w:eastAsia="hu-HU"/>
        </w:rPr>
        <w:t xml:space="preserve"> is</w:t>
      </w:r>
      <w:r w:rsidRPr="00987458">
        <w:rPr>
          <w:rFonts w:ascii="Candara" w:eastAsia="Times New Roman" w:hAnsi="Candara" w:cs="Times New Roman"/>
          <w:lang w:eastAsia="hu-HU"/>
        </w:rPr>
        <w:t xml:space="preserve">. Ugyanakkor akad egy széles kör, amely szerint </w:t>
      </w:r>
      <w:r w:rsidRPr="00987458">
        <w:rPr>
          <w:rFonts w:ascii="Candara" w:eastAsia="Times New Roman" w:hAnsi="Candara" w:cs="Times New Roman"/>
          <w:b/>
          <w:bCs/>
          <w:lang w:eastAsia="hu-HU"/>
        </w:rPr>
        <w:t xml:space="preserve">az említett fejlemények már be vannak árazva. </w:t>
      </w:r>
      <w:r w:rsidRPr="00987458">
        <w:rPr>
          <w:rFonts w:ascii="Candara" w:eastAsia="Times New Roman" w:hAnsi="Candara" w:cs="Times New Roman"/>
          <w:lang w:eastAsia="hu-HU"/>
        </w:rPr>
        <w:t xml:space="preserve">Sőt, </w:t>
      </w:r>
      <w:r w:rsidRPr="00987458">
        <w:rPr>
          <w:rFonts w:ascii="Candara" w:eastAsia="Times New Roman" w:hAnsi="Candara" w:cs="Times New Roman"/>
          <w:b/>
          <w:bCs/>
          <w:lang w:eastAsia="hu-HU"/>
        </w:rPr>
        <w:t>sokkal inkább dominál ebben a kérdésben az infláció, ami bizony komolyan felpörgött.</w:t>
      </w:r>
      <w:r w:rsidRPr="00987458">
        <w:rPr>
          <w:rFonts w:ascii="Candara" w:eastAsia="Times New Roman" w:hAnsi="Candara" w:cs="Times New Roman"/>
          <w:lang w:eastAsia="hu-HU"/>
        </w:rPr>
        <w:t xml:space="preserve"> Amerikában például a pénzromlás üteme októberben 6,2 százalékkal, 31 éves csúcsra futott fel. Mindez – kiegészülve azzal, hogy negatív reálkamatok alakulnak ki – támogatást nyújt a nemesfémek számára. </w:t>
      </w:r>
      <w:r w:rsidR="00373DDD" w:rsidRPr="007E4921">
        <w:rPr>
          <w:rFonts w:ascii="Candara" w:eastAsia="Times New Roman" w:hAnsi="Candara" w:cs="Times New Roman"/>
          <w:b/>
          <w:bCs/>
          <w:lang w:eastAsia="hu-HU"/>
        </w:rPr>
        <w:t xml:space="preserve">Így </w:t>
      </w:r>
      <w:r w:rsidRPr="00987458">
        <w:rPr>
          <w:rFonts w:ascii="Candara" w:eastAsia="Times New Roman" w:hAnsi="Candara" w:cs="Times New Roman"/>
          <w:b/>
          <w:bCs/>
          <w:lang w:eastAsia="hu-HU"/>
        </w:rPr>
        <w:t xml:space="preserve">egyes befektetők szerint az arany pozícionálásának kockázati mérlege továbbra is felfelé mutat, mivel a geopolitikai és a rendre erőre kapó víruskockázat komoly, még a Fed intézkedéseket is felülmúló </w:t>
      </w:r>
      <w:r w:rsidR="00373DDD" w:rsidRPr="007E4921">
        <w:rPr>
          <w:rFonts w:ascii="Candara" w:eastAsia="Times New Roman" w:hAnsi="Candara" w:cs="Times New Roman"/>
          <w:b/>
          <w:bCs/>
          <w:lang w:eastAsia="hu-HU"/>
        </w:rPr>
        <w:t>ár</w:t>
      </w:r>
      <w:r w:rsidRPr="00987458">
        <w:rPr>
          <w:rFonts w:ascii="Candara" w:eastAsia="Times New Roman" w:hAnsi="Candara" w:cs="Times New Roman"/>
          <w:b/>
          <w:bCs/>
          <w:lang w:eastAsia="hu-HU"/>
        </w:rPr>
        <w:t>felhajtóerőt jelent.</w:t>
      </w:r>
      <w:r w:rsidRPr="00987458">
        <w:rPr>
          <w:rFonts w:ascii="Candara" w:eastAsia="Times New Roman" w:hAnsi="Candara" w:cs="Times New Roman"/>
          <w:lang w:eastAsia="hu-HU"/>
        </w:rPr>
        <w:t xml:space="preserve"> Éppen ezért bőven akadnak olyanok, akik úgy vélik a jegyzés az év során a jelenlegi</w:t>
      </w:r>
      <w:r w:rsidR="00373DDD" w:rsidRPr="007E4921">
        <w:rPr>
          <w:rFonts w:ascii="Candara" w:eastAsia="Times New Roman" w:hAnsi="Candara" w:cs="Times New Roman"/>
          <w:lang w:eastAsia="hu-HU"/>
        </w:rPr>
        <w:t xml:space="preserve">, unciánkénti 1800 dollárnál </w:t>
      </w:r>
      <w:r w:rsidRPr="00987458">
        <w:rPr>
          <w:rFonts w:ascii="Candara" w:eastAsia="Times New Roman" w:hAnsi="Candara" w:cs="Times New Roman"/>
          <w:lang w:eastAsia="hu-HU"/>
        </w:rPr>
        <w:t>magasabban, jellemzően 1850-1900 dollár között ingadozik</w:t>
      </w:r>
      <w:r w:rsidR="00C3276B">
        <w:rPr>
          <w:rFonts w:ascii="Candara" w:eastAsia="Times New Roman" w:hAnsi="Candara" w:cs="Times New Roman"/>
          <w:lang w:eastAsia="hu-HU"/>
        </w:rPr>
        <w:t xml:space="preserve"> majd</w:t>
      </w:r>
      <w:r w:rsidRPr="00987458">
        <w:rPr>
          <w:rFonts w:ascii="Candara" w:eastAsia="Times New Roman" w:hAnsi="Candara" w:cs="Times New Roman"/>
          <w:lang w:eastAsia="hu-HU"/>
        </w:rPr>
        <w:t xml:space="preserve">.  </w:t>
      </w:r>
    </w:p>
    <w:p w14:paraId="585571C8" w14:textId="498491C0" w:rsidR="00987458" w:rsidRPr="00987458" w:rsidRDefault="00987458" w:rsidP="00987458">
      <w:pPr>
        <w:spacing w:after="0"/>
        <w:jc w:val="both"/>
        <w:rPr>
          <w:rFonts w:ascii="Candara" w:eastAsia="Times New Roman" w:hAnsi="Candara" w:cs="Times New Roman"/>
          <w:lang w:eastAsia="hu-HU"/>
        </w:rPr>
      </w:pPr>
      <w:r w:rsidRPr="00987458">
        <w:rPr>
          <w:rFonts w:ascii="Candara" w:eastAsia="Times New Roman" w:hAnsi="Candara" w:cs="Times New Roman"/>
          <w:b/>
          <w:bCs/>
          <w:lang w:eastAsia="hu-HU"/>
        </w:rPr>
        <w:t>Hosszabb távon</w:t>
      </w:r>
      <w:r w:rsidRPr="00987458">
        <w:rPr>
          <w:rFonts w:ascii="Candara" w:eastAsia="Times New Roman" w:hAnsi="Candara" w:cs="Times New Roman"/>
          <w:lang w:eastAsia="hu-HU"/>
        </w:rPr>
        <w:t xml:space="preserve"> is vannak eltérések az előrejelzésekben, de már </w:t>
      </w:r>
      <w:r w:rsidRPr="00987458">
        <w:rPr>
          <w:rFonts w:ascii="Candara" w:eastAsia="Times New Roman" w:hAnsi="Candara" w:cs="Times New Roman"/>
          <w:b/>
          <w:bCs/>
          <w:lang w:eastAsia="hu-HU"/>
        </w:rPr>
        <w:t>egyértelműen emelkedő trend rajzolódik ki.</w:t>
      </w:r>
      <w:r w:rsidRPr="00987458">
        <w:rPr>
          <w:rFonts w:ascii="Candara" w:eastAsia="Times New Roman" w:hAnsi="Candara" w:cs="Times New Roman"/>
          <w:lang w:eastAsia="hu-HU"/>
        </w:rPr>
        <w:t xml:space="preserve"> A mérsékeltebb szereplők is úgy látják, hogy az évtized közepéig </w:t>
      </w:r>
      <w:r w:rsidR="006343C5">
        <w:rPr>
          <w:rFonts w:ascii="Candara" w:eastAsia="Times New Roman" w:hAnsi="Candara" w:cs="Times New Roman"/>
          <w:lang w:eastAsia="hu-HU"/>
        </w:rPr>
        <w:t xml:space="preserve">a </w:t>
      </w:r>
      <w:r w:rsidRPr="00987458">
        <w:rPr>
          <w:rFonts w:ascii="Candara" w:eastAsia="Times New Roman" w:hAnsi="Candara" w:cs="Times New Roman"/>
          <w:lang w:eastAsia="hu-HU"/>
        </w:rPr>
        <w:t xml:space="preserve">2800-3100 dolláros unciánkénti jegyzés </w:t>
      </w:r>
      <w:r w:rsidR="006343C5">
        <w:rPr>
          <w:rFonts w:ascii="Candara" w:eastAsia="Times New Roman" w:hAnsi="Candara" w:cs="Times New Roman"/>
          <w:lang w:eastAsia="hu-HU"/>
        </w:rPr>
        <w:t xml:space="preserve">a </w:t>
      </w:r>
      <w:r w:rsidRPr="00987458">
        <w:rPr>
          <w:rFonts w:ascii="Candara" w:eastAsia="Times New Roman" w:hAnsi="Candara" w:cs="Times New Roman"/>
          <w:lang w:eastAsia="hu-HU"/>
        </w:rPr>
        <w:t>reális forgatókönyv.</w:t>
      </w:r>
    </w:p>
    <w:p w14:paraId="60FAF200" w14:textId="77777777" w:rsidR="00987458" w:rsidRPr="00987458" w:rsidRDefault="00987458" w:rsidP="00987458">
      <w:pPr>
        <w:spacing w:after="0"/>
        <w:jc w:val="both"/>
        <w:rPr>
          <w:rFonts w:ascii="Candara" w:eastAsia="Times New Roman" w:hAnsi="Candara" w:cs="Times New Roman"/>
          <w:lang w:eastAsia="hu-HU"/>
        </w:rPr>
      </w:pPr>
    </w:p>
    <w:p w14:paraId="1622DCDE" w14:textId="77777777" w:rsidR="00987458" w:rsidRPr="00987458" w:rsidRDefault="00987458" w:rsidP="00987458">
      <w:pPr>
        <w:spacing w:after="0"/>
        <w:jc w:val="both"/>
        <w:rPr>
          <w:rFonts w:ascii="Candara" w:eastAsia="Times New Roman" w:hAnsi="Candara" w:cs="Times New Roman"/>
          <w:b/>
          <w:bCs/>
          <w:lang w:eastAsia="hu-HU"/>
        </w:rPr>
      </w:pPr>
      <w:r w:rsidRPr="00987458">
        <w:rPr>
          <w:rFonts w:ascii="Candara" w:eastAsia="Times New Roman" w:hAnsi="Candara" w:cs="Times New Roman"/>
          <w:b/>
          <w:bCs/>
          <w:lang w:eastAsia="hu-HU"/>
        </w:rPr>
        <w:t>Az ékszerpiac is tele volt kihívásokkal</w:t>
      </w:r>
    </w:p>
    <w:p w14:paraId="3B17E077" w14:textId="701908F8" w:rsidR="00CB4172" w:rsidRPr="00987458" w:rsidRDefault="00987458">
      <w:pPr>
        <w:spacing w:after="0"/>
        <w:jc w:val="both"/>
        <w:rPr>
          <w:rFonts w:ascii="Candara" w:eastAsia="Times New Roman" w:hAnsi="Candara" w:cs="Times New Roman"/>
          <w:lang w:eastAsia="hu-HU"/>
        </w:rPr>
      </w:pPr>
      <w:r w:rsidRPr="00987458">
        <w:rPr>
          <w:rFonts w:ascii="Candara" w:eastAsia="Times New Roman" w:hAnsi="Candara" w:cs="Times New Roman"/>
          <w:lang w:eastAsia="hu-HU"/>
        </w:rPr>
        <w:t xml:space="preserve">Ahogy a pandémia hatásaként az autóiparban a chiphiány, úgy </w:t>
      </w:r>
      <w:r w:rsidRPr="00987458">
        <w:rPr>
          <w:rFonts w:ascii="Candara" w:eastAsia="Times New Roman" w:hAnsi="Candara" w:cs="Times New Roman"/>
          <w:b/>
          <w:bCs/>
          <w:lang w:eastAsia="hu-HU"/>
        </w:rPr>
        <w:t>az ékszeriparban</w:t>
      </w:r>
      <w:r w:rsidR="0020161E">
        <w:rPr>
          <w:rFonts w:ascii="Candara" w:eastAsia="Times New Roman" w:hAnsi="Candara" w:cs="Times New Roman"/>
          <w:b/>
          <w:bCs/>
          <w:lang w:eastAsia="hu-HU"/>
        </w:rPr>
        <w:t xml:space="preserve"> a főként Ázsiából származó</w:t>
      </w:r>
      <w:r w:rsidRPr="00987458">
        <w:rPr>
          <w:rFonts w:ascii="Candara" w:eastAsia="Times New Roman" w:hAnsi="Candara" w:cs="Times New Roman"/>
          <w:b/>
          <w:bCs/>
          <w:lang w:eastAsia="hu-HU"/>
        </w:rPr>
        <w:t xml:space="preserve"> alapanyagok</w:t>
      </w:r>
      <w:r w:rsidR="0020161E">
        <w:rPr>
          <w:rFonts w:ascii="Candara" w:eastAsia="Times New Roman" w:hAnsi="Candara" w:cs="Times New Roman"/>
          <w:b/>
          <w:bCs/>
          <w:lang w:eastAsia="hu-HU"/>
        </w:rPr>
        <w:t xml:space="preserve"> (pl. drágakövek)</w:t>
      </w:r>
      <w:r w:rsidRPr="00987458">
        <w:rPr>
          <w:rFonts w:ascii="Candara" w:eastAsia="Times New Roman" w:hAnsi="Candara" w:cs="Times New Roman"/>
          <w:b/>
          <w:bCs/>
          <w:lang w:eastAsia="hu-HU"/>
        </w:rPr>
        <w:t xml:space="preserve"> olykor csaknem teljes elapadása okozott problémát.</w:t>
      </w:r>
      <w:r w:rsidRPr="00987458">
        <w:rPr>
          <w:rFonts w:ascii="Candara" w:eastAsia="Times New Roman" w:hAnsi="Candara" w:cs="Times New Roman"/>
          <w:lang w:eastAsia="hu-HU"/>
        </w:rPr>
        <w:t xml:space="preserve"> Ezt tetézte </w:t>
      </w:r>
      <w:r w:rsidR="0020161E">
        <w:rPr>
          <w:rFonts w:ascii="Candara" w:eastAsia="Times New Roman" w:hAnsi="Candara" w:cs="Times New Roman"/>
          <w:lang w:eastAsia="hu-HU"/>
        </w:rPr>
        <w:t>a nemesfémek árának, a munkabéreknek</w:t>
      </w:r>
      <w:r w:rsidR="000022CC">
        <w:rPr>
          <w:rFonts w:ascii="Candara" w:eastAsia="Times New Roman" w:hAnsi="Candara" w:cs="Times New Roman"/>
          <w:lang w:eastAsia="hu-HU"/>
        </w:rPr>
        <w:t xml:space="preserve"> </w:t>
      </w:r>
      <w:r w:rsidR="00CB4172">
        <w:rPr>
          <w:rFonts w:ascii="Candara" w:eastAsia="Times New Roman" w:hAnsi="Candara" w:cs="Times New Roman"/>
          <w:lang w:eastAsia="hu-HU"/>
        </w:rPr>
        <w:t>és</w:t>
      </w:r>
      <w:r w:rsidR="0020161E">
        <w:rPr>
          <w:rFonts w:ascii="Candara" w:eastAsia="Times New Roman" w:hAnsi="Candara" w:cs="Times New Roman"/>
          <w:lang w:eastAsia="hu-HU"/>
        </w:rPr>
        <w:t xml:space="preserve"> a rezsinek a növekedése, illetve ezzel párhuzamosan </w:t>
      </w:r>
      <w:r w:rsidRPr="00987458">
        <w:rPr>
          <w:rFonts w:ascii="Candara" w:eastAsia="Times New Roman" w:hAnsi="Candara" w:cs="Times New Roman"/>
          <w:lang w:eastAsia="hu-HU"/>
        </w:rPr>
        <w:t xml:space="preserve">a megbetegedésekből fakadó </w:t>
      </w:r>
      <w:r w:rsidRPr="00987458">
        <w:rPr>
          <w:rFonts w:ascii="Candara" w:eastAsia="Times New Roman" w:hAnsi="Candara" w:cs="Times New Roman"/>
          <w:b/>
          <w:bCs/>
          <w:lang w:eastAsia="hu-HU"/>
        </w:rPr>
        <w:t>munkaerőhiány</w:t>
      </w:r>
      <w:r w:rsidRPr="00987458">
        <w:rPr>
          <w:rFonts w:ascii="Candara" w:eastAsia="Times New Roman" w:hAnsi="Candara" w:cs="Times New Roman"/>
          <w:lang w:eastAsia="hu-HU"/>
        </w:rPr>
        <w:t xml:space="preserve">. A fejlemények hatására számos ékszerkészítő </w:t>
      </w:r>
      <w:r w:rsidR="0020161E">
        <w:rPr>
          <w:rFonts w:ascii="Candara" w:eastAsia="Times New Roman" w:hAnsi="Candara" w:cs="Times New Roman"/>
          <w:lang w:eastAsia="hu-HU"/>
        </w:rPr>
        <w:t>cég ment tönkre</w:t>
      </w:r>
      <w:r w:rsidRPr="00987458">
        <w:rPr>
          <w:rFonts w:ascii="Candara" w:eastAsia="Times New Roman" w:hAnsi="Candara" w:cs="Times New Roman"/>
          <w:lang w:eastAsia="hu-HU"/>
        </w:rPr>
        <w:t xml:space="preserve">. </w:t>
      </w:r>
      <w:r w:rsidRPr="00987458">
        <w:rPr>
          <w:rFonts w:ascii="Candara" w:eastAsia="Times New Roman" w:hAnsi="Candara" w:cs="Times New Roman"/>
          <w:b/>
          <w:bCs/>
          <w:lang w:eastAsia="hu-HU"/>
        </w:rPr>
        <w:t xml:space="preserve">A megrendelések teljesítése terén nem voltak ritkák a fél éves csúszások sem. </w:t>
      </w:r>
      <w:r w:rsidR="000022CC">
        <w:rPr>
          <w:rFonts w:ascii="Candara" w:eastAsia="Times New Roman" w:hAnsi="Candara" w:cs="Times New Roman"/>
          <w:lang w:eastAsia="hu-HU"/>
        </w:rPr>
        <w:t>H</w:t>
      </w:r>
      <w:r w:rsidR="000022CC" w:rsidRPr="00987458">
        <w:rPr>
          <w:rFonts w:ascii="Candara" w:eastAsia="Times New Roman" w:hAnsi="Candara" w:cs="Times New Roman"/>
          <w:lang w:eastAsia="hu-HU"/>
        </w:rPr>
        <w:t xml:space="preserve">a </w:t>
      </w:r>
      <w:r w:rsidR="000022CC">
        <w:rPr>
          <w:rFonts w:ascii="Candara" w:eastAsia="Times New Roman" w:hAnsi="Candara" w:cs="Times New Roman"/>
          <w:lang w:eastAsia="hu-HU"/>
        </w:rPr>
        <w:t>a viszonteladók</w:t>
      </w:r>
      <w:r w:rsidR="000022CC" w:rsidRPr="00987458">
        <w:rPr>
          <w:rFonts w:ascii="Candara" w:eastAsia="Times New Roman" w:hAnsi="Candara" w:cs="Times New Roman"/>
          <w:lang w:eastAsia="hu-HU"/>
        </w:rPr>
        <w:t xml:space="preserve"> nem rendelt</w:t>
      </w:r>
      <w:r w:rsidR="000022CC">
        <w:rPr>
          <w:rFonts w:ascii="Candara" w:eastAsia="Times New Roman" w:hAnsi="Candara" w:cs="Times New Roman"/>
          <w:lang w:eastAsia="hu-HU"/>
        </w:rPr>
        <w:t>ek</w:t>
      </w:r>
      <w:r w:rsidR="000022CC" w:rsidRPr="00987458">
        <w:rPr>
          <w:rFonts w:ascii="Candara" w:eastAsia="Times New Roman" w:hAnsi="Candara" w:cs="Times New Roman"/>
          <w:lang w:eastAsia="hu-HU"/>
        </w:rPr>
        <w:t xml:space="preserve"> idejében, akkor nehezen tudt</w:t>
      </w:r>
      <w:r w:rsidR="000022CC">
        <w:rPr>
          <w:rFonts w:ascii="Candara" w:eastAsia="Times New Roman" w:hAnsi="Candara" w:cs="Times New Roman"/>
          <w:lang w:eastAsia="hu-HU"/>
        </w:rPr>
        <w:t>ák</w:t>
      </w:r>
      <w:r w:rsidR="000022CC" w:rsidRPr="00987458">
        <w:rPr>
          <w:rFonts w:ascii="Candara" w:eastAsia="Times New Roman" w:hAnsi="Candara" w:cs="Times New Roman"/>
          <w:lang w:eastAsia="hu-HU"/>
        </w:rPr>
        <w:t xml:space="preserve"> biztosítani a megfelelő kínálatot </w:t>
      </w:r>
      <w:r w:rsidR="00DA0766">
        <w:rPr>
          <w:rFonts w:ascii="Candara" w:eastAsia="Times New Roman" w:hAnsi="Candara" w:cs="Times New Roman"/>
          <w:lang w:eastAsia="hu-HU"/>
        </w:rPr>
        <w:t xml:space="preserve">az </w:t>
      </w:r>
      <w:r w:rsidR="000022CC" w:rsidRPr="00987458">
        <w:rPr>
          <w:rFonts w:ascii="Candara" w:eastAsia="Times New Roman" w:hAnsi="Candara" w:cs="Times New Roman"/>
          <w:lang w:eastAsia="hu-HU"/>
        </w:rPr>
        <w:t>üzlet</w:t>
      </w:r>
      <w:r w:rsidR="00CB4172">
        <w:rPr>
          <w:rFonts w:ascii="Candara" w:eastAsia="Times New Roman" w:hAnsi="Candara" w:cs="Times New Roman"/>
          <w:lang w:eastAsia="hu-HU"/>
        </w:rPr>
        <w:t>e</w:t>
      </w:r>
      <w:r w:rsidR="000022CC">
        <w:rPr>
          <w:rFonts w:ascii="Candara" w:eastAsia="Times New Roman" w:hAnsi="Candara" w:cs="Times New Roman"/>
          <w:lang w:eastAsia="hu-HU"/>
        </w:rPr>
        <w:t>k</w:t>
      </w:r>
      <w:r w:rsidR="000022CC" w:rsidRPr="00987458">
        <w:rPr>
          <w:rFonts w:ascii="Candara" w:eastAsia="Times New Roman" w:hAnsi="Candara" w:cs="Times New Roman"/>
          <w:lang w:eastAsia="hu-HU"/>
        </w:rPr>
        <w:t xml:space="preserve">ben. </w:t>
      </w:r>
      <w:r w:rsidR="000022CC">
        <w:rPr>
          <w:rFonts w:ascii="Candara" w:eastAsia="Times New Roman" w:hAnsi="Candara" w:cs="Times New Roman"/>
          <w:lang w:eastAsia="hu-HU"/>
        </w:rPr>
        <w:t xml:space="preserve">Bár a BÁV-nál is jelentkeztek szállítási problémák, az előrelátó </w:t>
      </w:r>
      <w:r w:rsidR="00CB4172">
        <w:rPr>
          <w:rFonts w:ascii="Candara" w:eastAsia="Times New Roman" w:hAnsi="Candara" w:cs="Times New Roman"/>
          <w:lang w:eastAsia="hu-HU"/>
        </w:rPr>
        <w:t>rendelések révén</w:t>
      </w:r>
      <w:r w:rsidR="000022CC">
        <w:rPr>
          <w:rFonts w:ascii="Candara" w:eastAsia="Times New Roman" w:hAnsi="Candara" w:cs="Times New Roman"/>
          <w:lang w:eastAsia="hu-HU"/>
        </w:rPr>
        <w:t xml:space="preserve"> végül ezt a vásárlók már nem érzékelték. </w:t>
      </w:r>
      <w:r w:rsidRPr="00987458">
        <w:rPr>
          <w:rFonts w:ascii="Candara" w:eastAsia="Times New Roman" w:hAnsi="Candara" w:cs="Times New Roman"/>
          <w:b/>
          <w:bCs/>
          <w:lang w:eastAsia="hu-HU"/>
        </w:rPr>
        <w:t xml:space="preserve">Összességében az említett nehézségek markánsan megemelték az új ékszerek árait.  </w:t>
      </w:r>
    </w:p>
    <w:p w14:paraId="76B2FBA8" w14:textId="7A167B21" w:rsidR="000022CC" w:rsidRPr="00987458" w:rsidRDefault="00477DED" w:rsidP="000022CC">
      <w:pPr>
        <w:spacing w:after="0"/>
        <w:jc w:val="both"/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</w:pPr>
      <w:r>
        <w:rPr>
          <w:rFonts w:ascii="Candara" w:eastAsia="Times New Roman" w:hAnsi="Candara" w:cs="Times New Roman"/>
          <w:lang w:eastAsia="hu-HU"/>
        </w:rPr>
        <w:t xml:space="preserve">Lényeges különbségek alakultak ki az új- és </w:t>
      </w:r>
      <w:r w:rsidR="00DA0766">
        <w:rPr>
          <w:rFonts w:ascii="Candara" w:eastAsia="Times New Roman" w:hAnsi="Candara" w:cs="Times New Roman"/>
          <w:lang w:eastAsia="hu-HU"/>
        </w:rPr>
        <w:t xml:space="preserve">a </w:t>
      </w:r>
      <w:r>
        <w:rPr>
          <w:rFonts w:ascii="Candara" w:eastAsia="Times New Roman" w:hAnsi="Candara" w:cs="Times New Roman"/>
          <w:lang w:eastAsia="hu-HU"/>
        </w:rPr>
        <w:t>használt ékszerek piaca között, hiszen, bár az utóbbiak</w:t>
      </w:r>
      <w:r w:rsidR="00CB4172">
        <w:rPr>
          <w:rFonts w:ascii="Candara" w:eastAsia="Times New Roman" w:hAnsi="Candara" w:cs="Times New Roman"/>
          <w:lang w:eastAsia="hu-HU"/>
        </w:rPr>
        <w:t xml:space="preserve">nál is korrigált a piac a nemesfém árfolyamelkedése miatt, </w:t>
      </w:r>
      <w:r>
        <w:rPr>
          <w:rFonts w:ascii="Candara" w:eastAsia="Times New Roman" w:hAnsi="Candara" w:cs="Times New Roman"/>
          <w:lang w:eastAsia="hu-HU"/>
        </w:rPr>
        <w:t>de ezeket más árdrágító tényező nem terhelte. Így</w:t>
      </w:r>
      <w:r w:rsidR="00CB4172">
        <w:rPr>
          <w:rFonts w:ascii="Candara" w:eastAsia="Times New Roman" w:hAnsi="Candara" w:cs="Times New Roman"/>
          <w:lang w:eastAsia="hu-HU"/>
        </w:rPr>
        <w:t xml:space="preserve"> a használt ékszerek</w:t>
      </w:r>
      <w:r>
        <w:rPr>
          <w:rFonts w:ascii="Candara" w:eastAsia="Times New Roman" w:hAnsi="Candara" w:cs="Times New Roman"/>
          <w:lang w:eastAsia="hu-HU"/>
        </w:rPr>
        <w:t xml:space="preserve"> ár-érték arányban tovább növelték előnyüket</w:t>
      </w:r>
      <w:r w:rsidR="00CB4172">
        <w:rPr>
          <w:rFonts w:ascii="Candara" w:eastAsia="Times New Roman" w:hAnsi="Candara" w:cs="Times New Roman"/>
          <w:lang w:eastAsia="hu-HU"/>
        </w:rPr>
        <w:t xml:space="preserve"> az újakkal szemben</w:t>
      </w:r>
      <w:r>
        <w:rPr>
          <w:rFonts w:ascii="Candara" w:eastAsia="Times New Roman" w:hAnsi="Candara" w:cs="Times New Roman"/>
          <w:lang w:eastAsia="hu-HU"/>
        </w:rPr>
        <w:t>.</w:t>
      </w:r>
      <w:r w:rsidR="0011371F">
        <w:rPr>
          <w:rFonts w:ascii="Candara" w:eastAsia="Times New Roman" w:hAnsi="Candara" w:cs="Times New Roman"/>
          <w:lang w:eastAsia="hu-HU"/>
        </w:rPr>
        <w:t xml:space="preserve"> </w:t>
      </w:r>
      <w:r w:rsidR="00CB4172">
        <w:rPr>
          <w:rFonts w:ascii="Candara" w:eastAsia="Times New Roman" w:hAnsi="Candara" w:cs="Times New Roman"/>
          <w:lang w:eastAsia="hu-HU"/>
        </w:rPr>
        <w:t xml:space="preserve">A magasabb árkategóriában </w:t>
      </w:r>
      <w:r w:rsidR="00CB4172" w:rsidRPr="002F2DDE">
        <w:rPr>
          <w:rFonts w:ascii="Candara" w:eastAsia="Times New Roman" w:hAnsi="Candara" w:cs="Times New Roman"/>
          <w:b/>
          <w:lang w:eastAsia="hu-HU"/>
        </w:rPr>
        <w:t>e</w:t>
      </w:r>
      <w:r w:rsidR="000022CC" w:rsidRPr="00987458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>lőtérbe kerül</w:t>
      </w:r>
      <w:r w:rsidR="000022CC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>t</w:t>
      </w:r>
      <w:r w:rsidR="000022CC" w:rsidRPr="00987458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>ek a</w:t>
      </w:r>
      <w:r w:rsidR="000022CC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 xml:space="preserve"> befektetési ékszerek: </w:t>
      </w:r>
      <w:r w:rsidR="000022CC" w:rsidRPr="002F2DDE">
        <w:rPr>
          <w:rFonts w:ascii="Candara" w:eastAsia="Times New Roman" w:hAnsi="Candara" w:cs="Calibri"/>
          <w:bCs/>
          <w:color w:val="000000"/>
          <w:bdr w:val="none" w:sz="0" w:space="0" w:color="auto" w:frame="1"/>
          <w:lang w:eastAsia="hu-HU"/>
        </w:rPr>
        <w:t>a híres ékszerházak ikonikus darabjai</w:t>
      </w:r>
      <w:r w:rsidR="000022CC" w:rsidRPr="005C5D3B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, </w:t>
      </w:r>
      <w:r w:rsidR="00CB4172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>valamint</w:t>
      </w:r>
      <w:r w:rsidR="000022CC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 </w:t>
      </w:r>
      <w:r w:rsidR="000022CC" w:rsidRPr="00987458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a nagy </w:t>
      </w:r>
      <w:r w:rsidR="000022CC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briliánsokkal díszített ékszerek. </w:t>
      </w:r>
      <w:r w:rsidR="00CB4172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>Ennek eredményeként 2021-ben</w:t>
      </w:r>
      <w:r w:rsidR="000022CC" w:rsidRPr="00987458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 </w:t>
      </w:r>
      <w:r w:rsidR="000022CC" w:rsidRPr="00987458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 xml:space="preserve">a BÁV aukciók korábbi ékszerrekordjai </w:t>
      </w:r>
      <w:r w:rsidR="00CB4172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>is többször</w:t>
      </w:r>
      <w:r w:rsidR="000022CC" w:rsidRPr="00987458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 xml:space="preserve"> megdőltek.</w:t>
      </w:r>
      <w:r w:rsidR="000022CC">
        <w:rPr>
          <w:rFonts w:ascii="Candara" w:eastAsia="Times New Roman" w:hAnsi="Candara" w:cs="Calibri"/>
          <w:b/>
          <w:bCs/>
          <w:color w:val="000000"/>
          <w:bdr w:val="none" w:sz="0" w:space="0" w:color="auto" w:frame="1"/>
          <w:lang w:eastAsia="hu-HU"/>
        </w:rPr>
        <w:t xml:space="preserve"> </w:t>
      </w:r>
      <w:r w:rsidR="000022CC" w:rsidRPr="002F2DDE">
        <w:rPr>
          <w:rFonts w:ascii="Candara" w:eastAsia="Times New Roman" w:hAnsi="Candara" w:cs="Calibri"/>
          <w:bCs/>
          <w:color w:val="000000"/>
          <w:bdr w:val="none" w:sz="0" w:space="0" w:color="auto" w:frame="1"/>
          <w:lang w:eastAsia="hu-HU"/>
        </w:rPr>
        <w:t>A Magyarországon legdrágábban aukción elkelt ékszer 43,2 millió forintért egy több mint 8 karátos briliánsgyűrű lett. A férfiaknál a korábbiaknál is nagyobb mértékben folytatódott a befektetési órák térhódítása</w:t>
      </w:r>
      <w:r w:rsidR="000022CC" w:rsidRPr="005C5D3B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>.</w:t>
      </w:r>
      <w:r w:rsidR="000022CC" w:rsidRPr="00987458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 </w:t>
      </w:r>
      <w:r w:rsidR="00CB4172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Itt is új rekordot üdvözölhettek: </w:t>
      </w:r>
      <w:r w:rsidR="00CB4172" w:rsidRPr="002F2DDE">
        <w:rPr>
          <w:rFonts w:ascii="Candara" w:eastAsia="Times New Roman" w:hAnsi="Candara" w:cs="Calibri"/>
          <w:b/>
          <w:color w:val="000000"/>
          <w:bdr w:val="none" w:sz="0" w:space="0" w:color="auto" w:frame="1"/>
          <w:lang w:eastAsia="hu-HU"/>
        </w:rPr>
        <w:t xml:space="preserve">a legdrágábban eladott óra egy </w:t>
      </w:r>
      <w:r w:rsidR="000022CC" w:rsidRPr="002F2DDE">
        <w:rPr>
          <w:rFonts w:ascii="Candara" w:eastAsia="Times New Roman" w:hAnsi="Candara" w:cs="Calibri"/>
          <w:b/>
          <w:color w:val="000000"/>
          <w:bdr w:val="none" w:sz="0" w:space="0" w:color="auto" w:frame="1"/>
          <w:lang w:eastAsia="hu-HU"/>
        </w:rPr>
        <w:t>Rolex GMT-M</w:t>
      </w:r>
      <w:r w:rsidR="00CB4172" w:rsidRPr="002F2DDE">
        <w:rPr>
          <w:rFonts w:ascii="Candara" w:eastAsia="Times New Roman" w:hAnsi="Candara" w:cs="Calibri"/>
          <w:b/>
          <w:color w:val="000000"/>
          <w:bdr w:val="none" w:sz="0" w:space="0" w:color="auto" w:frame="1"/>
          <w:lang w:eastAsia="hu-HU"/>
        </w:rPr>
        <w:t>aster II. lett 16,8 millió forinttal</w:t>
      </w:r>
      <w:r w:rsidR="000022CC">
        <w:rPr>
          <w:rFonts w:ascii="Candara" w:eastAsia="Times New Roman" w:hAnsi="Candara" w:cs="Calibri"/>
          <w:color w:val="000000"/>
          <w:bdr w:val="none" w:sz="0" w:space="0" w:color="auto" w:frame="1"/>
          <w:lang w:eastAsia="hu-HU"/>
        </w:rPr>
        <w:t xml:space="preserve">. </w:t>
      </w:r>
      <w:r w:rsidR="00CB4172">
        <w:rPr>
          <w:rFonts w:ascii="Candara" w:eastAsia="Times New Roman" w:hAnsi="Candara" w:cs="Calibri"/>
          <w:bCs/>
          <w:color w:val="000000"/>
          <w:bdr w:val="none" w:sz="0" w:space="0" w:color="auto" w:frame="1"/>
          <w:lang w:eastAsia="hu-HU"/>
        </w:rPr>
        <w:t>Mivel</w:t>
      </w:r>
      <w:r w:rsidR="000022CC" w:rsidRPr="002F2DDE">
        <w:rPr>
          <w:rFonts w:ascii="Candara" w:eastAsia="Times New Roman" w:hAnsi="Candara" w:cs="Calibri"/>
          <w:bCs/>
          <w:color w:val="000000"/>
          <w:bdr w:val="none" w:sz="0" w:space="0" w:color="auto" w:frame="1"/>
          <w:lang w:eastAsia="hu-HU"/>
        </w:rPr>
        <w:t xml:space="preserve"> ebben a szegmensben bőven van hova felzárkózni a nemzetközi trendekhez, így</w:t>
      </w:r>
      <w:r w:rsidR="00CB4172">
        <w:rPr>
          <w:rFonts w:ascii="Candara" w:eastAsia="Times New Roman" w:hAnsi="Candara" w:cs="Calibri"/>
          <w:bCs/>
          <w:color w:val="000000"/>
          <w:bdr w:val="none" w:sz="0" w:space="0" w:color="auto" w:frame="1"/>
          <w:lang w:eastAsia="hu-HU"/>
        </w:rPr>
        <w:t xml:space="preserve"> 2022-ben</w:t>
      </w:r>
      <w:r w:rsidR="000022CC" w:rsidRPr="002F2DDE">
        <w:rPr>
          <w:rFonts w:ascii="Candara" w:eastAsia="Times New Roman" w:hAnsi="Candara" w:cs="Calibri"/>
          <w:bCs/>
          <w:color w:val="000000"/>
          <w:bdr w:val="none" w:sz="0" w:space="0" w:color="auto" w:frame="1"/>
          <w:lang w:eastAsia="hu-HU"/>
        </w:rPr>
        <w:t xml:space="preserve"> további rekord leütések várhatóak.</w:t>
      </w:r>
    </w:p>
    <w:p w14:paraId="2920971F" w14:textId="064FB88D" w:rsidR="00477DED" w:rsidRDefault="00477DED">
      <w:pPr>
        <w:spacing w:after="0"/>
        <w:jc w:val="both"/>
        <w:rPr>
          <w:rFonts w:ascii="Candara" w:eastAsia="Times New Roman" w:hAnsi="Candara" w:cs="Times New Roman"/>
          <w:lang w:eastAsia="hu-HU"/>
        </w:rPr>
      </w:pPr>
    </w:p>
    <w:p w14:paraId="39A0AA86" w14:textId="049262E8" w:rsidR="00987458" w:rsidRPr="00987458" w:rsidRDefault="000022CC">
      <w:pPr>
        <w:spacing w:after="0"/>
        <w:jc w:val="both"/>
        <w:rPr>
          <w:rFonts w:ascii="Candara" w:eastAsia="Times New Roman" w:hAnsi="Candara" w:cs="Times New Roman"/>
          <w:lang w:eastAsia="hu-HU"/>
        </w:rPr>
      </w:pPr>
      <w:r>
        <w:rPr>
          <w:rFonts w:ascii="Candara" w:eastAsia="Times New Roman" w:hAnsi="Candara" w:cs="Times New Roman"/>
          <w:b/>
          <w:bCs/>
          <w:i/>
          <w:lang w:eastAsia="hu-HU"/>
        </w:rPr>
        <w:t>„</w:t>
      </w:r>
      <w:r w:rsidR="00477DED" w:rsidRPr="002F2DDE">
        <w:rPr>
          <w:rFonts w:ascii="Candara" w:eastAsia="Times New Roman" w:hAnsi="Candara" w:cs="Times New Roman"/>
          <w:bCs/>
          <w:i/>
          <w:lang w:eastAsia="hu-HU"/>
        </w:rPr>
        <w:t>A globálisan érzékelhető nehézségek ellenére tavaly a BÁV Zrt. mintegy 10 százalékkal tudta növelni az éves ékszerforgalmát</w:t>
      </w:r>
      <w:r w:rsidR="00DA0766">
        <w:rPr>
          <w:rFonts w:ascii="Candara" w:eastAsia="Times New Roman" w:hAnsi="Candara" w:cs="Times New Roman"/>
          <w:bCs/>
          <w:i/>
          <w:lang w:eastAsia="hu-HU"/>
        </w:rPr>
        <w:t>. Az</w:t>
      </w:r>
      <w:r w:rsidR="00CB4172">
        <w:rPr>
          <w:rFonts w:ascii="Candara" w:eastAsia="Times New Roman" w:hAnsi="Candara" w:cs="Times New Roman"/>
          <w:bCs/>
          <w:i/>
          <w:lang w:eastAsia="hu-HU"/>
        </w:rPr>
        <w:t xml:space="preserve"> ellátási problémák rendeződésével 2022-re további forgalomnövekedést várunk</w:t>
      </w:r>
      <w:r w:rsidR="00477DED">
        <w:rPr>
          <w:rFonts w:ascii="Candara" w:eastAsia="Times New Roman" w:hAnsi="Candara" w:cs="Times New Roman"/>
          <w:lang w:eastAsia="hu-HU"/>
        </w:rPr>
        <w:t xml:space="preserve">” – </w:t>
      </w:r>
      <w:r>
        <w:rPr>
          <w:rFonts w:ascii="Candara" w:eastAsia="Times New Roman" w:hAnsi="Candara" w:cs="Times New Roman"/>
          <w:lang w:eastAsia="hu-HU"/>
        </w:rPr>
        <w:t>összegezte</w:t>
      </w:r>
      <w:r w:rsidR="00477DED">
        <w:rPr>
          <w:rFonts w:ascii="Candara" w:eastAsia="Times New Roman" w:hAnsi="Candara" w:cs="Times New Roman"/>
          <w:lang w:eastAsia="hu-HU"/>
        </w:rPr>
        <w:t xml:space="preserve"> Szabó Hajnalka, a BÁV ékszerüzletágának vezetője.</w:t>
      </w:r>
    </w:p>
    <w:p w14:paraId="48A46ED6" w14:textId="19376B10" w:rsidR="0032543B" w:rsidRDefault="0032543B" w:rsidP="0046231E">
      <w:pPr>
        <w:pStyle w:val="llb"/>
        <w:spacing w:after="200" w:line="240" w:lineRule="atLeast"/>
        <w:contextualSpacing/>
        <w:jc w:val="both"/>
        <w:rPr>
          <w:rFonts w:ascii="Candara" w:hAnsi="Candara" w:cstheme="minorHAnsi"/>
          <w:b/>
        </w:rPr>
      </w:pPr>
    </w:p>
    <w:p w14:paraId="7E12FB5B" w14:textId="77777777" w:rsidR="008C62E4" w:rsidRPr="005636C1" w:rsidRDefault="008C62E4" w:rsidP="0046231E">
      <w:pPr>
        <w:pStyle w:val="llb"/>
        <w:spacing w:after="200" w:line="240" w:lineRule="atLeast"/>
        <w:contextualSpacing/>
        <w:jc w:val="both"/>
        <w:rPr>
          <w:rFonts w:ascii="Candara" w:hAnsi="Candara" w:cstheme="minorHAnsi"/>
          <w:b/>
        </w:rPr>
      </w:pPr>
    </w:p>
    <w:p w14:paraId="4CB39C4B" w14:textId="6C4FD25C" w:rsidR="008863B2" w:rsidRPr="005636C1" w:rsidRDefault="00C54FC6" w:rsidP="0046231E">
      <w:pPr>
        <w:pStyle w:val="llb"/>
        <w:spacing w:after="200" w:line="240" w:lineRule="atLeast"/>
        <w:contextualSpacing/>
        <w:jc w:val="both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>További információk:</w:t>
      </w:r>
      <w:r w:rsidR="008863B2" w:rsidRPr="005636C1">
        <w:rPr>
          <w:rFonts w:ascii="Candara" w:hAnsi="Candara" w:cstheme="minorHAnsi"/>
          <w:b/>
        </w:rPr>
        <w:tab/>
      </w:r>
    </w:p>
    <w:p w14:paraId="217FD1D9" w14:textId="0870F855" w:rsidR="008863B2" w:rsidRPr="000C4B00" w:rsidRDefault="008863B2" w:rsidP="0046231E">
      <w:pPr>
        <w:spacing w:line="240" w:lineRule="atLeast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>Szabó Krisztina</w:t>
      </w:r>
    </w:p>
    <w:p w14:paraId="4DC5739B" w14:textId="48670C61" w:rsidR="008863B2" w:rsidRPr="000C4B00" w:rsidRDefault="008863B2" w:rsidP="0046231E">
      <w:pPr>
        <w:spacing w:line="240" w:lineRule="atLeast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>kommunikációs menedzser</w:t>
      </w:r>
    </w:p>
    <w:p w14:paraId="2AF0F2FA" w14:textId="22859005" w:rsidR="008863B2" w:rsidRPr="000C4B00" w:rsidRDefault="00030F76" w:rsidP="0046231E">
      <w:pPr>
        <w:spacing w:line="240" w:lineRule="atLeast"/>
        <w:contextualSpacing/>
        <w:jc w:val="both"/>
        <w:rPr>
          <w:rFonts w:ascii="Candara" w:hAnsi="Candara"/>
          <w:b/>
        </w:rPr>
      </w:pPr>
      <w:hyperlink r:id="rId11" w:history="1">
        <w:r w:rsidR="00EA272A" w:rsidRPr="00C67468">
          <w:rPr>
            <w:rStyle w:val="Hiperhivatkozs"/>
            <w:rFonts w:ascii="Candara" w:hAnsi="Candara"/>
            <w:b/>
          </w:rPr>
          <w:t>szabo.krisztina@bav.hu</w:t>
        </w:r>
      </w:hyperlink>
    </w:p>
    <w:p w14:paraId="02996585" w14:textId="463063FC" w:rsidR="009010D9" w:rsidRPr="009010D9" w:rsidRDefault="008863B2" w:rsidP="0046231E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b/>
          <w:sz w:val="24"/>
          <w:szCs w:val="24"/>
        </w:rPr>
      </w:pPr>
      <w:r w:rsidRPr="00093F9F">
        <w:rPr>
          <w:rFonts w:ascii="Candara" w:hAnsi="Candara"/>
          <w:b/>
          <w:sz w:val="24"/>
          <w:szCs w:val="24"/>
        </w:rPr>
        <w:t>06 20 298 2799</w:t>
      </w:r>
    </w:p>
    <w:p w14:paraId="0503C8B5" w14:textId="77777777" w:rsidR="009010D9" w:rsidRDefault="009010D9" w:rsidP="0046231E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sz w:val="28"/>
          <w:szCs w:val="28"/>
          <w:lang w:eastAsia="hu-HU"/>
        </w:rPr>
      </w:pPr>
    </w:p>
    <w:p w14:paraId="5934D3E5" w14:textId="77777777" w:rsidR="00093F9F" w:rsidRPr="0059369A" w:rsidRDefault="00093F9F" w:rsidP="0046231E">
      <w:pPr>
        <w:spacing w:line="240" w:lineRule="atLeast"/>
        <w:contextualSpacing/>
        <w:jc w:val="both"/>
        <w:rPr>
          <w:rFonts w:ascii="Candara" w:hAnsi="Candara"/>
          <w:b/>
          <w:sz w:val="20"/>
          <w:szCs w:val="20"/>
          <w:lang w:eastAsia="hu-HU"/>
        </w:rPr>
      </w:pPr>
      <w:r w:rsidRPr="0059369A">
        <w:rPr>
          <w:rFonts w:ascii="Candara" w:hAnsi="Candara"/>
          <w:b/>
          <w:sz w:val="20"/>
          <w:szCs w:val="20"/>
          <w:lang w:eastAsia="hu-HU"/>
        </w:rPr>
        <w:t>A szerkesztők figyelmébe:</w:t>
      </w:r>
    </w:p>
    <w:p w14:paraId="76684552" w14:textId="3941DB41" w:rsidR="00093F9F" w:rsidRPr="00093F9F" w:rsidRDefault="00093F9F" w:rsidP="0046231E">
      <w:pPr>
        <w:spacing w:line="240" w:lineRule="atLeast"/>
        <w:contextualSpacing/>
        <w:jc w:val="both"/>
        <w:rPr>
          <w:rFonts w:ascii="Candara" w:hAnsi="Candara"/>
          <w:sz w:val="28"/>
          <w:szCs w:val="28"/>
          <w:lang w:eastAsia="hu-HU"/>
        </w:rPr>
      </w:pPr>
      <w:r w:rsidRPr="0059369A">
        <w:rPr>
          <w:rFonts w:ascii="Candara" w:hAnsi="Candara"/>
          <w:bCs/>
          <w:sz w:val="20"/>
          <w:szCs w:val="20"/>
          <w:lang w:eastAsia="hu-HU"/>
        </w:rPr>
        <w:t>Az 1773-ban Mária Terézia által alapított BÁV Magyarország legnagyobb múltú jogfolytonosan m</w:t>
      </w:r>
      <w:r w:rsidR="002F7ADB">
        <w:rPr>
          <w:rFonts w:ascii="Candara" w:hAnsi="Candara"/>
          <w:bCs/>
          <w:sz w:val="20"/>
          <w:szCs w:val="20"/>
          <w:lang w:eastAsia="hu-HU"/>
        </w:rPr>
        <w:t>űködő vállalkozása. Az immár 246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 éves múltra visszatekintő cég tevékenységét egyszerre jellemzi a tradíciókhoz való ragaszkodás és a folyamatos megújulásra való törekvés, biztosítva a dinamikus fejlődést és a modern kereskedelmi-pénzügyi világhoz való szoros kötődést. A BÁV Zrt. három üzletága az 1920 óta működő BÁV Műkereskedelem, </w:t>
      </w:r>
      <w:r w:rsidR="004575E6">
        <w:rPr>
          <w:rFonts w:ascii="Candara" w:hAnsi="Candara"/>
          <w:bCs/>
          <w:sz w:val="20"/>
          <w:szCs w:val="20"/>
          <w:lang w:eastAsia="hu-HU"/>
        </w:rPr>
        <w:t xml:space="preserve">a 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magyar zálogpiacon a kezdetek óta vezető szerepet betöltő, </w:t>
      </w:r>
      <w:r w:rsidR="009E3DBA">
        <w:rPr>
          <w:rFonts w:ascii="Candara" w:hAnsi="Candara"/>
          <w:bCs/>
          <w:sz w:val="20"/>
          <w:szCs w:val="20"/>
          <w:lang w:eastAsia="hu-HU"/>
        </w:rPr>
        <w:t>csaknem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 100 budapesti és vidéki fiókkal rendelkező BÁV Zálog, valamint a hazai </w:t>
      </w:r>
      <w:r w:rsidR="009E3DBA">
        <w:rPr>
          <w:rFonts w:ascii="Candara" w:hAnsi="Candara"/>
          <w:bCs/>
          <w:sz w:val="20"/>
          <w:szCs w:val="20"/>
          <w:lang w:eastAsia="hu-HU"/>
        </w:rPr>
        <w:t xml:space="preserve">műkereskedelmi oktatás és </w:t>
      </w:r>
      <w:r w:rsidRPr="0059369A">
        <w:rPr>
          <w:rFonts w:ascii="Candara" w:hAnsi="Candara"/>
          <w:bCs/>
          <w:sz w:val="20"/>
          <w:szCs w:val="20"/>
          <w:lang w:eastAsia="hu-HU"/>
        </w:rPr>
        <w:t>becsüsképzés központjának számító</w:t>
      </w:r>
      <w:r w:rsidR="009E3DBA">
        <w:rPr>
          <w:rFonts w:ascii="Candara" w:hAnsi="Candara"/>
          <w:bCs/>
          <w:sz w:val="20"/>
          <w:szCs w:val="20"/>
          <w:lang w:eastAsia="hu-HU"/>
        </w:rPr>
        <w:t xml:space="preserve">, fél évszázados múltra visszatekintő </w:t>
      </w:r>
      <w:r w:rsidRPr="0059369A">
        <w:rPr>
          <w:rFonts w:ascii="Candara" w:hAnsi="Candara"/>
          <w:bCs/>
          <w:sz w:val="20"/>
          <w:szCs w:val="20"/>
          <w:lang w:eastAsia="hu-HU"/>
        </w:rPr>
        <w:t>BÁV Akadémia.</w:t>
      </w:r>
    </w:p>
    <w:sectPr w:rsidR="00093F9F" w:rsidRPr="00093F9F" w:rsidSect="00AB439A">
      <w:headerReference w:type="default" r:id="rId12"/>
      <w:footerReference w:type="default" r:id="rId13"/>
      <w:pgSz w:w="11906" w:h="16838"/>
      <w:pgMar w:top="279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31812" w14:textId="77777777" w:rsidR="00030F76" w:rsidRDefault="00030F76" w:rsidP="00AB439A">
      <w:pPr>
        <w:spacing w:after="0" w:line="240" w:lineRule="auto"/>
      </w:pPr>
      <w:r>
        <w:separator/>
      </w:r>
    </w:p>
  </w:endnote>
  <w:endnote w:type="continuationSeparator" w:id="0">
    <w:p w14:paraId="4C971730" w14:textId="77777777" w:rsidR="00030F76" w:rsidRDefault="00030F76" w:rsidP="00AB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431456"/>
      <w:docPartObj>
        <w:docPartGallery w:val="Page Numbers (Bottom of Page)"/>
        <w:docPartUnique/>
      </w:docPartObj>
    </w:sdtPr>
    <w:sdtEndPr/>
    <w:sdtContent>
      <w:p w14:paraId="76D5A118" w14:textId="14249EFA" w:rsidR="003A6528" w:rsidRDefault="003A652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36B">
          <w:rPr>
            <w:noProof/>
          </w:rPr>
          <w:t>1</w:t>
        </w:r>
        <w:r>
          <w:fldChar w:fldCharType="end"/>
        </w:r>
      </w:p>
    </w:sdtContent>
  </w:sdt>
  <w:p w14:paraId="23D60350" w14:textId="77777777" w:rsidR="003A6528" w:rsidRPr="008863B2" w:rsidRDefault="003A6528">
    <w:pPr>
      <w:pStyle w:val="llb"/>
      <w:rPr>
        <w:rFonts w:ascii="Candara" w:hAnsi="Candara"/>
        <w:color w:val="5B5B5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56136" w14:textId="77777777" w:rsidR="00030F76" w:rsidRDefault="00030F76" w:rsidP="00AB439A">
      <w:pPr>
        <w:spacing w:after="0" w:line="240" w:lineRule="auto"/>
      </w:pPr>
      <w:r>
        <w:separator/>
      </w:r>
    </w:p>
  </w:footnote>
  <w:footnote w:type="continuationSeparator" w:id="0">
    <w:p w14:paraId="16059E34" w14:textId="77777777" w:rsidR="00030F76" w:rsidRDefault="00030F76" w:rsidP="00AB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670F5" w14:textId="77777777" w:rsidR="003A6528" w:rsidRPr="00B725D2" w:rsidRDefault="003A6528">
    <w:pPr>
      <w:pStyle w:val="lfej"/>
      <w:rPr>
        <w:rFonts w:ascii="Candara" w:hAnsi="Candara" w:cs="Calibri"/>
        <w:b/>
        <w:color w:val="5B5B5B"/>
        <w:sz w:val="48"/>
        <w:szCs w:val="48"/>
      </w:rPr>
    </w:pPr>
    <w:r w:rsidRPr="00B725D2">
      <w:rPr>
        <w:rFonts w:ascii="Candara" w:hAnsi="Candara" w:cs="Calibri"/>
        <w:b/>
        <w:color w:val="5B5B5B"/>
        <w:sz w:val="48"/>
        <w:szCs w:val="48"/>
      </w:rPr>
      <w:t>SAJTÓKÖZLEMÉNY</w:t>
    </w:r>
    <w:r w:rsidRPr="00B725D2">
      <w:rPr>
        <w:rFonts w:ascii="Candara" w:hAnsi="Candara" w:cs="Calibri"/>
        <w:b/>
        <w:noProof/>
        <w:color w:val="5B5B5B"/>
        <w:sz w:val="48"/>
        <w:szCs w:val="48"/>
        <w:lang w:eastAsia="hu-HU"/>
      </w:rPr>
      <w:drawing>
        <wp:anchor distT="0" distB="0" distL="114300" distR="114300" simplePos="0" relativeHeight="251657216" behindDoc="1" locked="0" layoutInCell="1" allowOverlap="1" wp14:anchorId="72209200" wp14:editId="668E00C3">
          <wp:simplePos x="0" y="0"/>
          <wp:positionH relativeFrom="column">
            <wp:posOffset>4004714</wp:posOffset>
          </wp:positionH>
          <wp:positionV relativeFrom="paragraph">
            <wp:posOffset>-259575</wp:posOffset>
          </wp:positionV>
          <wp:extent cx="2327564" cy="1163782"/>
          <wp:effectExtent l="0" t="0" r="0" b="0"/>
          <wp:wrapNone/>
          <wp:docPr id="2" name="Kép 1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564" cy="1163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B08342F" w14:textId="77777777" w:rsidR="003A6528" w:rsidRPr="00B725D2" w:rsidRDefault="003A6528">
    <w:pPr>
      <w:pStyle w:val="lfej"/>
      <w:rPr>
        <w:rFonts w:ascii="Candara" w:hAnsi="Candara" w:cs="Calibri"/>
        <w:color w:val="5B5B5B"/>
      </w:rPr>
    </w:pPr>
    <w:r w:rsidRPr="00B725D2">
      <w:rPr>
        <w:rFonts w:ascii="Candara" w:hAnsi="Candara" w:cs="Calibri"/>
        <w:color w:val="5B5B5B"/>
      </w:rPr>
      <w:ptab w:relativeTo="margin" w:alignment="center" w:leader="none"/>
    </w:r>
  </w:p>
  <w:p w14:paraId="74C6A5FE" w14:textId="6265C13D" w:rsidR="003A6528" w:rsidRPr="00550953" w:rsidRDefault="003A6528">
    <w:pPr>
      <w:pStyle w:val="lfej"/>
      <w:rPr>
        <w:rFonts w:ascii="Candara" w:hAnsi="Candara" w:cs="Calibri"/>
        <w:b/>
        <w:color w:val="5B5B5B"/>
        <w:sz w:val="32"/>
        <w:szCs w:val="32"/>
      </w:rPr>
    </w:pPr>
    <w:r w:rsidRPr="00B725D2">
      <w:rPr>
        <w:rFonts w:ascii="Candara" w:hAnsi="Candara" w:cs="Calibri"/>
        <w:b/>
        <w:color w:val="5B5B5B"/>
        <w:sz w:val="32"/>
        <w:szCs w:val="32"/>
      </w:rPr>
      <w:t>Budapest</w:t>
    </w:r>
    <w:r w:rsidRPr="005D64FA">
      <w:rPr>
        <w:rFonts w:ascii="Candara" w:hAnsi="Candara" w:cs="Calibri"/>
        <w:b/>
        <w:color w:val="5B5B5B"/>
        <w:sz w:val="32"/>
        <w:szCs w:val="32"/>
      </w:rPr>
      <w:t>, 202</w:t>
    </w:r>
    <w:r w:rsidR="0059447D">
      <w:rPr>
        <w:rFonts w:ascii="Candara" w:hAnsi="Candara" w:cs="Calibri"/>
        <w:b/>
        <w:color w:val="5B5B5B"/>
        <w:sz w:val="32"/>
        <w:szCs w:val="32"/>
      </w:rPr>
      <w:t>2</w:t>
    </w:r>
    <w:r w:rsidRPr="005D64FA">
      <w:rPr>
        <w:rFonts w:ascii="Candara" w:hAnsi="Candara" w:cs="Calibri"/>
        <w:b/>
        <w:color w:val="5B5B5B"/>
        <w:sz w:val="32"/>
        <w:szCs w:val="32"/>
      </w:rPr>
      <w:t xml:space="preserve">. </w:t>
    </w:r>
    <w:r w:rsidR="000F6E3D" w:rsidRPr="005D64FA">
      <w:rPr>
        <w:rFonts w:ascii="Candara" w:hAnsi="Candara" w:cs="Calibri"/>
        <w:b/>
        <w:color w:val="5B5B5B"/>
        <w:sz w:val="32"/>
        <w:szCs w:val="32"/>
      </w:rPr>
      <w:t xml:space="preserve">január </w:t>
    </w:r>
    <w:r w:rsidR="00DA0766" w:rsidRPr="00DA0766">
      <w:rPr>
        <w:rFonts w:ascii="Candara" w:hAnsi="Candara" w:cs="Calibri"/>
        <w:b/>
        <w:color w:val="5B5B5B"/>
        <w:sz w:val="32"/>
        <w:szCs w:val="32"/>
      </w:rPr>
      <w:t>18</w:t>
    </w:r>
    <w:r w:rsidR="000F6E3D" w:rsidRPr="00DA0766">
      <w:rPr>
        <w:rFonts w:ascii="Candara" w:hAnsi="Candara" w:cs="Calibri"/>
        <w:b/>
        <w:color w:val="5B5B5B"/>
        <w:sz w:val="32"/>
        <w:szCs w:val="32"/>
      </w:rPr>
      <w:t>.</w:t>
    </w:r>
    <w:r w:rsidR="000F6E3D">
      <w:rPr>
        <w:rFonts w:ascii="Candara" w:hAnsi="Candara" w:cs="Calibri"/>
        <w:b/>
        <w:color w:val="5B5B5B"/>
        <w:sz w:val="32"/>
        <w:szCs w:val="32"/>
      </w:rPr>
      <w:t xml:space="preserve"> </w:t>
    </w:r>
  </w:p>
  <w:p w14:paraId="03DB06F3" w14:textId="77777777" w:rsidR="003A6528" w:rsidRDefault="003A6528">
    <w:pPr>
      <w:pStyle w:val="lfej"/>
    </w:pPr>
  </w:p>
  <w:p w14:paraId="04A64D8E" w14:textId="77777777" w:rsidR="003A6528" w:rsidRDefault="003A6528">
    <w:pPr>
      <w:pStyle w:val="lfej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350E"/>
    <w:multiLevelType w:val="hybridMultilevel"/>
    <w:tmpl w:val="201EAB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84B9D"/>
    <w:multiLevelType w:val="hybridMultilevel"/>
    <w:tmpl w:val="8F9241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212C6"/>
    <w:multiLevelType w:val="hybridMultilevel"/>
    <w:tmpl w:val="B086AA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A"/>
    <w:rsid w:val="000022CC"/>
    <w:rsid w:val="00004ABC"/>
    <w:rsid w:val="000063B4"/>
    <w:rsid w:val="00006553"/>
    <w:rsid w:val="00007256"/>
    <w:rsid w:val="0001036F"/>
    <w:rsid w:val="00012C20"/>
    <w:rsid w:val="000165AE"/>
    <w:rsid w:val="00024F2D"/>
    <w:rsid w:val="00027380"/>
    <w:rsid w:val="0003050C"/>
    <w:rsid w:val="00030F76"/>
    <w:rsid w:val="00032A54"/>
    <w:rsid w:val="00033330"/>
    <w:rsid w:val="0003372E"/>
    <w:rsid w:val="000347CC"/>
    <w:rsid w:val="00035474"/>
    <w:rsid w:val="0003568C"/>
    <w:rsid w:val="00042F02"/>
    <w:rsid w:val="00045A3F"/>
    <w:rsid w:val="000500B2"/>
    <w:rsid w:val="000609EF"/>
    <w:rsid w:val="00062579"/>
    <w:rsid w:val="000657CE"/>
    <w:rsid w:val="00065F36"/>
    <w:rsid w:val="00066D13"/>
    <w:rsid w:val="000740BF"/>
    <w:rsid w:val="000768C8"/>
    <w:rsid w:val="000851E6"/>
    <w:rsid w:val="00085922"/>
    <w:rsid w:val="00091C30"/>
    <w:rsid w:val="00093F9F"/>
    <w:rsid w:val="00095A4B"/>
    <w:rsid w:val="00097C7B"/>
    <w:rsid w:val="000A0291"/>
    <w:rsid w:val="000A1750"/>
    <w:rsid w:val="000A19E1"/>
    <w:rsid w:val="000A39C1"/>
    <w:rsid w:val="000A7BBF"/>
    <w:rsid w:val="000B02F8"/>
    <w:rsid w:val="000B0548"/>
    <w:rsid w:val="000B0E3B"/>
    <w:rsid w:val="000B4251"/>
    <w:rsid w:val="000C2F01"/>
    <w:rsid w:val="000C4B00"/>
    <w:rsid w:val="000C5CCC"/>
    <w:rsid w:val="000D4540"/>
    <w:rsid w:val="000D6184"/>
    <w:rsid w:val="000D62DD"/>
    <w:rsid w:val="000F0AF2"/>
    <w:rsid w:val="000F32FC"/>
    <w:rsid w:val="000F6223"/>
    <w:rsid w:val="000F6E3D"/>
    <w:rsid w:val="000F7284"/>
    <w:rsid w:val="00101CCD"/>
    <w:rsid w:val="00105111"/>
    <w:rsid w:val="00112470"/>
    <w:rsid w:val="00112AE4"/>
    <w:rsid w:val="0011371F"/>
    <w:rsid w:val="001175BC"/>
    <w:rsid w:val="00117933"/>
    <w:rsid w:val="00117B3D"/>
    <w:rsid w:val="00120F27"/>
    <w:rsid w:val="00122F1F"/>
    <w:rsid w:val="00125C01"/>
    <w:rsid w:val="001333B8"/>
    <w:rsid w:val="00135498"/>
    <w:rsid w:val="00137774"/>
    <w:rsid w:val="00137B6D"/>
    <w:rsid w:val="0014022D"/>
    <w:rsid w:val="0014276B"/>
    <w:rsid w:val="00147EBB"/>
    <w:rsid w:val="00153D12"/>
    <w:rsid w:val="00165961"/>
    <w:rsid w:val="0017240C"/>
    <w:rsid w:val="00172F39"/>
    <w:rsid w:val="00175B58"/>
    <w:rsid w:val="00176F83"/>
    <w:rsid w:val="00186C26"/>
    <w:rsid w:val="001916A9"/>
    <w:rsid w:val="00192952"/>
    <w:rsid w:val="00195607"/>
    <w:rsid w:val="0019690B"/>
    <w:rsid w:val="0019703B"/>
    <w:rsid w:val="001B0676"/>
    <w:rsid w:val="001C23A9"/>
    <w:rsid w:val="001D170E"/>
    <w:rsid w:val="001D2835"/>
    <w:rsid w:val="001D3802"/>
    <w:rsid w:val="001D7B0A"/>
    <w:rsid w:val="001E5E2E"/>
    <w:rsid w:val="001F09DE"/>
    <w:rsid w:val="001F2325"/>
    <w:rsid w:val="001F5089"/>
    <w:rsid w:val="001F5E0F"/>
    <w:rsid w:val="0020161E"/>
    <w:rsid w:val="00201E14"/>
    <w:rsid w:val="00203574"/>
    <w:rsid w:val="00206716"/>
    <w:rsid w:val="0021334C"/>
    <w:rsid w:val="00216448"/>
    <w:rsid w:val="002210F8"/>
    <w:rsid w:val="0023032C"/>
    <w:rsid w:val="002340E0"/>
    <w:rsid w:val="0023690F"/>
    <w:rsid w:val="002465BA"/>
    <w:rsid w:val="00247DC6"/>
    <w:rsid w:val="00253A5D"/>
    <w:rsid w:val="00265F7B"/>
    <w:rsid w:val="00270646"/>
    <w:rsid w:val="00271E58"/>
    <w:rsid w:val="0027570D"/>
    <w:rsid w:val="00275902"/>
    <w:rsid w:val="00277AAE"/>
    <w:rsid w:val="002801AB"/>
    <w:rsid w:val="002802B0"/>
    <w:rsid w:val="0028395B"/>
    <w:rsid w:val="00285E9C"/>
    <w:rsid w:val="00286DAD"/>
    <w:rsid w:val="00286FD3"/>
    <w:rsid w:val="0028720C"/>
    <w:rsid w:val="00287C0A"/>
    <w:rsid w:val="00287CC9"/>
    <w:rsid w:val="002A41B7"/>
    <w:rsid w:val="002A5567"/>
    <w:rsid w:val="002A5C19"/>
    <w:rsid w:val="002B2156"/>
    <w:rsid w:val="002B3B98"/>
    <w:rsid w:val="002C25CF"/>
    <w:rsid w:val="002C63DB"/>
    <w:rsid w:val="002D197B"/>
    <w:rsid w:val="002D574F"/>
    <w:rsid w:val="002E13C1"/>
    <w:rsid w:val="002E50A4"/>
    <w:rsid w:val="002E7FD4"/>
    <w:rsid w:val="002F0708"/>
    <w:rsid w:val="002F24E3"/>
    <w:rsid w:val="002F27B0"/>
    <w:rsid w:val="002F2DDE"/>
    <w:rsid w:val="002F7ADB"/>
    <w:rsid w:val="00302130"/>
    <w:rsid w:val="0030690E"/>
    <w:rsid w:val="00313677"/>
    <w:rsid w:val="00315985"/>
    <w:rsid w:val="00320992"/>
    <w:rsid w:val="003229AB"/>
    <w:rsid w:val="0032543B"/>
    <w:rsid w:val="003347D7"/>
    <w:rsid w:val="00341713"/>
    <w:rsid w:val="00342C26"/>
    <w:rsid w:val="00344100"/>
    <w:rsid w:val="003446DB"/>
    <w:rsid w:val="0034683C"/>
    <w:rsid w:val="00356C24"/>
    <w:rsid w:val="0035742D"/>
    <w:rsid w:val="003614AF"/>
    <w:rsid w:val="00362374"/>
    <w:rsid w:val="003730C3"/>
    <w:rsid w:val="00373DDD"/>
    <w:rsid w:val="00374413"/>
    <w:rsid w:val="003816FE"/>
    <w:rsid w:val="003848EA"/>
    <w:rsid w:val="00390D1E"/>
    <w:rsid w:val="00393EB4"/>
    <w:rsid w:val="00394BE6"/>
    <w:rsid w:val="003A0381"/>
    <w:rsid w:val="003A0E5E"/>
    <w:rsid w:val="003A134C"/>
    <w:rsid w:val="003A1552"/>
    <w:rsid w:val="003A15DF"/>
    <w:rsid w:val="003A1637"/>
    <w:rsid w:val="003A6528"/>
    <w:rsid w:val="003A6CC7"/>
    <w:rsid w:val="003B39A2"/>
    <w:rsid w:val="003C0137"/>
    <w:rsid w:val="003C0ECD"/>
    <w:rsid w:val="003C5DBF"/>
    <w:rsid w:val="003D37B7"/>
    <w:rsid w:val="003D4D20"/>
    <w:rsid w:val="003D5089"/>
    <w:rsid w:val="003D5633"/>
    <w:rsid w:val="003E1268"/>
    <w:rsid w:val="003E3A2C"/>
    <w:rsid w:val="003F10E6"/>
    <w:rsid w:val="003F13CA"/>
    <w:rsid w:val="003F1551"/>
    <w:rsid w:val="003F3653"/>
    <w:rsid w:val="00401802"/>
    <w:rsid w:val="004250D1"/>
    <w:rsid w:val="004271A1"/>
    <w:rsid w:val="00436EA1"/>
    <w:rsid w:val="004401ED"/>
    <w:rsid w:val="004428DB"/>
    <w:rsid w:val="004452B3"/>
    <w:rsid w:val="004535C6"/>
    <w:rsid w:val="00453D96"/>
    <w:rsid w:val="00455A37"/>
    <w:rsid w:val="004575E6"/>
    <w:rsid w:val="00457713"/>
    <w:rsid w:val="004604AA"/>
    <w:rsid w:val="00461BD5"/>
    <w:rsid w:val="0046231E"/>
    <w:rsid w:val="004722B7"/>
    <w:rsid w:val="00472594"/>
    <w:rsid w:val="00477DED"/>
    <w:rsid w:val="00482395"/>
    <w:rsid w:val="004842A8"/>
    <w:rsid w:val="00484738"/>
    <w:rsid w:val="00487B06"/>
    <w:rsid w:val="00487D2E"/>
    <w:rsid w:val="004910C5"/>
    <w:rsid w:val="004A32CE"/>
    <w:rsid w:val="004B4967"/>
    <w:rsid w:val="004C3CF3"/>
    <w:rsid w:val="004D1B00"/>
    <w:rsid w:val="004D4C6E"/>
    <w:rsid w:val="004D5012"/>
    <w:rsid w:val="004D596B"/>
    <w:rsid w:val="004D5FEC"/>
    <w:rsid w:val="004D6F07"/>
    <w:rsid w:val="004E0F78"/>
    <w:rsid w:val="004E3AC2"/>
    <w:rsid w:val="004E60CF"/>
    <w:rsid w:val="004E771E"/>
    <w:rsid w:val="00500C5A"/>
    <w:rsid w:val="00511F72"/>
    <w:rsid w:val="0051346C"/>
    <w:rsid w:val="00516CE0"/>
    <w:rsid w:val="00520D89"/>
    <w:rsid w:val="005229F0"/>
    <w:rsid w:val="005234B1"/>
    <w:rsid w:val="005244F8"/>
    <w:rsid w:val="005267D1"/>
    <w:rsid w:val="005300F0"/>
    <w:rsid w:val="00531850"/>
    <w:rsid w:val="005363F6"/>
    <w:rsid w:val="00542DA6"/>
    <w:rsid w:val="0055067C"/>
    <w:rsid w:val="00550953"/>
    <w:rsid w:val="005570C7"/>
    <w:rsid w:val="005636C1"/>
    <w:rsid w:val="00564E6F"/>
    <w:rsid w:val="00570E8C"/>
    <w:rsid w:val="0057423E"/>
    <w:rsid w:val="00576B06"/>
    <w:rsid w:val="00577181"/>
    <w:rsid w:val="005841DE"/>
    <w:rsid w:val="00593C48"/>
    <w:rsid w:val="0059447D"/>
    <w:rsid w:val="005B0F7E"/>
    <w:rsid w:val="005B37B5"/>
    <w:rsid w:val="005B45BB"/>
    <w:rsid w:val="005B7081"/>
    <w:rsid w:val="005C50E8"/>
    <w:rsid w:val="005C5D3B"/>
    <w:rsid w:val="005C6100"/>
    <w:rsid w:val="005D02E0"/>
    <w:rsid w:val="005D44FB"/>
    <w:rsid w:val="005D51D7"/>
    <w:rsid w:val="005D64FA"/>
    <w:rsid w:val="005D689C"/>
    <w:rsid w:val="005E36D1"/>
    <w:rsid w:val="005E4E13"/>
    <w:rsid w:val="005E55E4"/>
    <w:rsid w:val="005F34C7"/>
    <w:rsid w:val="005F47D3"/>
    <w:rsid w:val="005F6CA9"/>
    <w:rsid w:val="006007CE"/>
    <w:rsid w:val="00604889"/>
    <w:rsid w:val="00604F62"/>
    <w:rsid w:val="00623D1E"/>
    <w:rsid w:val="006314B9"/>
    <w:rsid w:val="00633307"/>
    <w:rsid w:val="006343C5"/>
    <w:rsid w:val="00640878"/>
    <w:rsid w:val="00644603"/>
    <w:rsid w:val="006457A0"/>
    <w:rsid w:val="006461AA"/>
    <w:rsid w:val="00650C86"/>
    <w:rsid w:val="006515AA"/>
    <w:rsid w:val="00653098"/>
    <w:rsid w:val="00653AA2"/>
    <w:rsid w:val="00653D3B"/>
    <w:rsid w:val="006634FE"/>
    <w:rsid w:val="00664C21"/>
    <w:rsid w:val="006673C7"/>
    <w:rsid w:val="006729F0"/>
    <w:rsid w:val="0068371B"/>
    <w:rsid w:val="00685646"/>
    <w:rsid w:val="00685CD9"/>
    <w:rsid w:val="00692F96"/>
    <w:rsid w:val="0069662D"/>
    <w:rsid w:val="00696862"/>
    <w:rsid w:val="006979BD"/>
    <w:rsid w:val="006A41CF"/>
    <w:rsid w:val="006A4E17"/>
    <w:rsid w:val="006A7DAA"/>
    <w:rsid w:val="006B2945"/>
    <w:rsid w:val="006B4DD5"/>
    <w:rsid w:val="006C0E4F"/>
    <w:rsid w:val="006C23CD"/>
    <w:rsid w:val="006C6957"/>
    <w:rsid w:val="006C6A9E"/>
    <w:rsid w:val="006D00E2"/>
    <w:rsid w:val="006D2D5E"/>
    <w:rsid w:val="006D2FA0"/>
    <w:rsid w:val="006D5596"/>
    <w:rsid w:val="006E0A14"/>
    <w:rsid w:val="006E11E9"/>
    <w:rsid w:val="006E1A62"/>
    <w:rsid w:val="006E3DBE"/>
    <w:rsid w:val="006F0B28"/>
    <w:rsid w:val="006F0C08"/>
    <w:rsid w:val="006F7FA5"/>
    <w:rsid w:val="0070085E"/>
    <w:rsid w:val="0070218A"/>
    <w:rsid w:val="00702A67"/>
    <w:rsid w:val="00710C5B"/>
    <w:rsid w:val="00712244"/>
    <w:rsid w:val="00717CD9"/>
    <w:rsid w:val="00717F76"/>
    <w:rsid w:val="00723E25"/>
    <w:rsid w:val="00726EC7"/>
    <w:rsid w:val="0073473A"/>
    <w:rsid w:val="00740580"/>
    <w:rsid w:val="00741706"/>
    <w:rsid w:val="0074508A"/>
    <w:rsid w:val="007476F6"/>
    <w:rsid w:val="007478E4"/>
    <w:rsid w:val="007502CE"/>
    <w:rsid w:val="00753B5B"/>
    <w:rsid w:val="0075603E"/>
    <w:rsid w:val="00756517"/>
    <w:rsid w:val="00760A63"/>
    <w:rsid w:val="007615D4"/>
    <w:rsid w:val="007642F1"/>
    <w:rsid w:val="007755BD"/>
    <w:rsid w:val="00775BDA"/>
    <w:rsid w:val="007838E5"/>
    <w:rsid w:val="0079043E"/>
    <w:rsid w:val="007A5050"/>
    <w:rsid w:val="007A626B"/>
    <w:rsid w:val="007A6D6F"/>
    <w:rsid w:val="007A7176"/>
    <w:rsid w:val="007C4DAB"/>
    <w:rsid w:val="007C7959"/>
    <w:rsid w:val="007C7E66"/>
    <w:rsid w:val="007D3AA2"/>
    <w:rsid w:val="007D5F22"/>
    <w:rsid w:val="007E1190"/>
    <w:rsid w:val="007E337B"/>
    <w:rsid w:val="007E41FA"/>
    <w:rsid w:val="007E4921"/>
    <w:rsid w:val="007E58F3"/>
    <w:rsid w:val="007E5A40"/>
    <w:rsid w:val="007E7B5D"/>
    <w:rsid w:val="007F1FD0"/>
    <w:rsid w:val="007F4663"/>
    <w:rsid w:val="008029E6"/>
    <w:rsid w:val="008041B0"/>
    <w:rsid w:val="008044FC"/>
    <w:rsid w:val="00805C0B"/>
    <w:rsid w:val="008137DA"/>
    <w:rsid w:val="00817AE6"/>
    <w:rsid w:val="00824598"/>
    <w:rsid w:val="008255B0"/>
    <w:rsid w:val="0084162C"/>
    <w:rsid w:val="008442DF"/>
    <w:rsid w:val="00844B67"/>
    <w:rsid w:val="00845937"/>
    <w:rsid w:val="00847365"/>
    <w:rsid w:val="0085269B"/>
    <w:rsid w:val="0085736B"/>
    <w:rsid w:val="00857502"/>
    <w:rsid w:val="008648CB"/>
    <w:rsid w:val="008772B6"/>
    <w:rsid w:val="0088473C"/>
    <w:rsid w:val="008863B2"/>
    <w:rsid w:val="008A0623"/>
    <w:rsid w:val="008A14B9"/>
    <w:rsid w:val="008A1865"/>
    <w:rsid w:val="008A367D"/>
    <w:rsid w:val="008A461A"/>
    <w:rsid w:val="008A7CA8"/>
    <w:rsid w:val="008B1964"/>
    <w:rsid w:val="008B35A8"/>
    <w:rsid w:val="008B5C98"/>
    <w:rsid w:val="008B602C"/>
    <w:rsid w:val="008C4CF4"/>
    <w:rsid w:val="008C62E4"/>
    <w:rsid w:val="008D2AF5"/>
    <w:rsid w:val="008D46E6"/>
    <w:rsid w:val="008D4770"/>
    <w:rsid w:val="008D4FE6"/>
    <w:rsid w:val="008D54E3"/>
    <w:rsid w:val="008E219B"/>
    <w:rsid w:val="008E7F02"/>
    <w:rsid w:val="008F2682"/>
    <w:rsid w:val="008F50EE"/>
    <w:rsid w:val="008F6CD9"/>
    <w:rsid w:val="009010D9"/>
    <w:rsid w:val="009025AD"/>
    <w:rsid w:val="00902830"/>
    <w:rsid w:val="00903FF6"/>
    <w:rsid w:val="00905A15"/>
    <w:rsid w:val="00906209"/>
    <w:rsid w:val="0090676A"/>
    <w:rsid w:val="00907E0E"/>
    <w:rsid w:val="00910FEE"/>
    <w:rsid w:val="009159D0"/>
    <w:rsid w:val="009201D5"/>
    <w:rsid w:val="0092548D"/>
    <w:rsid w:val="00927618"/>
    <w:rsid w:val="00935780"/>
    <w:rsid w:val="00950797"/>
    <w:rsid w:val="009511D2"/>
    <w:rsid w:val="00952633"/>
    <w:rsid w:val="00954E2D"/>
    <w:rsid w:val="0095641D"/>
    <w:rsid w:val="009614DA"/>
    <w:rsid w:val="00966D59"/>
    <w:rsid w:val="00976A71"/>
    <w:rsid w:val="00982B6A"/>
    <w:rsid w:val="009836C8"/>
    <w:rsid w:val="00987214"/>
    <w:rsid w:val="00987458"/>
    <w:rsid w:val="009931B8"/>
    <w:rsid w:val="0099453C"/>
    <w:rsid w:val="0099608A"/>
    <w:rsid w:val="009A03BC"/>
    <w:rsid w:val="009A41D9"/>
    <w:rsid w:val="009A7B93"/>
    <w:rsid w:val="009B300C"/>
    <w:rsid w:val="009B30C8"/>
    <w:rsid w:val="009C2E1D"/>
    <w:rsid w:val="009C591A"/>
    <w:rsid w:val="009E08FF"/>
    <w:rsid w:val="009E3DBA"/>
    <w:rsid w:val="009F15AD"/>
    <w:rsid w:val="009F2070"/>
    <w:rsid w:val="00A05EAA"/>
    <w:rsid w:val="00A10370"/>
    <w:rsid w:val="00A10EF6"/>
    <w:rsid w:val="00A21A1D"/>
    <w:rsid w:val="00A22CE8"/>
    <w:rsid w:val="00A2762A"/>
    <w:rsid w:val="00A374C9"/>
    <w:rsid w:val="00A46884"/>
    <w:rsid w:val="00A4755C"/>
    <w:rsid w:val="00A50225"/>
    <w:rsid w:val="00A52F35"/>
    <w:rsid w:val="00A538A4"/>
    <w:rsid w:val="00A57A95"/>
    <w:rsid w:val="00A77380"/>
    <w:rsid w:val="00A775E2"/>
    <w:rsid w:val="00A80568"/>
    <w:rsid w:val="00A84782"/>
    <w:rsid w:val="00A87422"/>
    <w:rsid w:val="00A93A54"/>
    <w:rsid w:val="00A96D37"/>
    <w:rsid w:val="00A97D0F"/>
    <w:rsid w:val="00AA7764"/>
    <w:rsid w:val="00AB00DD"/>
    <w:rsid w:val="00AB439A"/>
    <w:rsid w:val="00AB4E3C"/>
    <w:rsid w:val="00AB5512"/>
    <w:rsid w:val="00AB7387"/>
    <w:rsid w:val="00AB7859"/>
    <w:rsid w:val="00AC0FBB"/>
    <w:rsid w:val="00AC64B5"/>
    <w:rsid w:val="00AD0551"/>
    <w:rsid w:val="00AD524B"/>
    <w:rsid w:val="00AD7449"/>
    <w:rsid w:val="00AD7A97"/>
    <w:rsid w:val="00AE6EF7"/>
    <w:rsid w:val="00AF03E0"/>
    <w:rsid w:val="00AF5F33"/>
    <w:rsid w:val="00B04A87"/>
    <w:rsid w:val="00B067C9"/>
    <w:rsid w:val="00B07314"/>
    <w:rsid w:val="00B10844"/>
    <w:rsid w:val="00B235E3"/>
    <w:rsid w:val="00B34AA5"/>
    <w:rsid w:val="00B35F64"/>
    <w:rsid w:val="00B36AB0"/>
    <w:rsid w:val="00B45640"/>
    <w:rsid w:val="00B507B3"/>
    <w:rsid w:val="00B50A97"/>
    <w:rsid w:val="00B53245"/>
    <w:rsid w:val="00B54C57"/>
    <w:rsid w:val="00B54EE9"/>
    <w:rsid w:val="00B6126A"/>
    <w:rsid w:val="00B71219"/>
    <w:rsid w:val="00B725D2"/>
    <w:rsid w:val="00B7609D"/>
    <w:rsid w:val="00B7633E"/>
    <w:rsid w:val="00B82F3D"/>
    <w:rsid w:val="00B84BAA"/>
    <w:rsid w:val="00B930F6"/>
    <w:rsid w:val="00B9524F"/>
    <w:rsid w:val="00B95F59"/>
    <w:rsid w:val="00B96162"/>
    <w:rsid w:val="00BA4AC3"/>
    <w:rsid w:val="00BB2DE0"/>
    <w:rsid w:val="00BB54D0"/>
    <w:rsid w:val="00BC02D4"/>
    <w:rsid w:val="00BC2944"/>
    <w:rsid w:val="00BC40E1"/>
    <w:rsid w:val="00BC4A47"/>
    <w:rsid w:val="00BC51D3"/>
    <w:rsid w:val="00BC7D2B"/>
    <w:rsid w:val="00BD5614"/>
    <w:rsid w:val="00BD674F"/>
    <w:rsid w:val="00BE51FE"/>
    <w:rsid w:val="00BE5210"/>
    <w:rsid w:val="00BE5E17"/>
    <w:rsid w:val="00BE7A74"/>
    <w:rsid w:val="00BF0C3A"/>
    <w:rsid w:val="00BF20B3"/>
    <w:rsid w:val="00BF25DB"/>
    <w:rsid w:val="00BF5E30"/>
    <w:rsid w:val="00BF7FAC"/>
    <w:rsid w:val="00C00E3B"/>
    <w:rsid w:val="00C01182"/>
    <w:rsid w:val="00C10E0D"/>
    <w:rsid w:val="00C14E16"/>
    <w:rsid w:val="00C17BE4"/>
    <w:rsid w:val="00C27F79"/>
    <w:rsid w:val="00C3276B"/>
    <w:rsid w:val="00C32E5F"/>
    <w:rsid w:val="00C35EB8"/>
    <w:rsid w:val="00C40A8C"/>
    <w:rsid w:val="00C41CC5"/>
    <w:rsid w:val="00C42C9E"/>
    <w:rsid w:val="00C4355E"/>
    <w:rsid w:val="00C43ECB"/>
    <w:rsid w:val="00C45191"/>
    <w:rsid w:val="00C46E29"/>
    <w:rsid w:val="00C523CA"/>
    <w:rsid w:val="00C5356A"/>
    <w:rsid w:val="00C54FC6"/>
    <w:rsid w:val="00C55893"/>
    <w:rsid w:val="00C72CB9"/>
    <w:rsid w:val="00C746D5"/>
    <w:rsid w:val="00C81147"/>
    <w:rsid w:val="00C83172"/>
    <w:rsid w:val="00C83D63"/>
    <w:rsid w:val="00C912DE"/>
    <w:rsid w:val="00C94E14"/>
    <w:rsid w:val="00CA1288"/>
    <w:rsid w:val="00CA260F"/>
    <w:rsid w:val="00CA3C23"/>
    <w:rsid w:val="00CA6683"/>
    <w:rsid w:val="00CA6DDE"/>
    <w:rsid w:val="00CB2F8D"/>
    <w:rsid w:val="00CB4172"/>
    <w:rsid w:val="00CB72C4"/>
    <w:rsid w:val="00CC193F"/>
    <w:rsid w:val="00CC2E23"/>
    <w:rsid w:val="00CC3DD8"/>
    <w:rsid w:val="00CD1B3A"/>
    <w:rsid w:val="00CD44AC"/>
    <w:rsid w:val="00CF10E0"/>
    <w:rsid w:val="00CF713C"/>
    <w:rsid w:val="00D03D33"/>
    <w:rsid w:val="00D0640D"/>
    <w:rsid w:val="00D070B9"/>
    <w:rsid w:val="00D11A23"/>
    <w:rsid w:val="00D120D9"/>
    <w:rsid w:val="00D16C24"/>
    <w:rsid w:val="00D175E1"/>
    <w:rsid w:val="00D32598"/>
    <w:rsid w:val="00D364EF"/>
    <w:rsid w:val="00D41B52"/>
    <w:rsid w:val="00D42012"/>
    <w:rsid w:val="00D42A83"/>
    <w:rsid w:val="00D50A95"/>
    <w:rsid w:val="00D61CF4"/>
    <w:rsid w:val="00D65F42"/>
    <w:rsid w:val="00D74C78"/>
    <w:rsid w:val="00D76F75"/>
    <w:rsid w:val="00D81372"/>
    <w:rsid w:val="00D81516"/>
    <w:rsid w:val="00D8630A"/>
    <w:rsid w:val="00D866CA"/>
    <w:rsid w:val="00D87FCC"/>
    <w:rsid w:val="00D941A2"/>
    <w:rsid w:val="00D9608A"/>
    <w:rsid w:val="00DA0180"/>
    <w:rsid w:val="00DA0766"/>
    <w:rsid w:val="00DA0B3A"/>
    <w:rsid w:val="00DB3BD8"/>
    <w:rsid w:val="00DC3881"/>
    <w:rsid w:val="00DC3C5C"/>
    <w:rsid w:val="00DD2995"/>
    <w:rsid w:val="00DD5B7F"/>
    <w:rsid w:val="00DE01DA"/>
    <w:rsid w:val="00DE30D3"/>
    <w:rsid w:val="00DE328B"/>
    <w:rsid w:val="00DE462C"/>
    <w:rsid w:val="00DE6B11"/>
    <w:rsid w:val="00DF069A"/>
    <w:rsid w:val="00DF06C5"/>
    <w:rsid w:val="00DF4491"/>
    <w:rsid w:val="00E01E54"/>
    <w:rsid w:val="00E03A6D"/>
    <w:rsid w:val="00E05BDD"/>
    <w:rsid w:val="00E22309"/>
    <w:rsid w:val="00E23695"/>
    <w:rsid w:val="00E27EA3"/>
    <w:rsid w:val="00E32579"/>
    <w:rsid w:val="00E3271E"/>
    <w:rsid w:val="00E35832"/>
    <w:rsid w:val="00E37FC6"/>
    <w:rsid w:val="00E40ACB"/>
    <w:rsid w:val="00E4101B"/>
    <w:rsid w:val="00E4435E"/>
    <w:rsid w:val="00E45C18"/>
    <w:rsid w:val="00E50EC8"/>
    <w:rsid w:val="00E55FC3"/>
    <w:rsid w:val="00E60543"/>
    <w:rsid w:val="00E63083"/>
    <w:rsid w:val="00E63380"/>
    <w:rsid w:val="00E63E62"/>
    <w:rsid w:val="00E77859"/>
    <w:rsid w:val="00E81AE3"/>
    <w:rsid w:val="00E87432"/>
    <w:rsid w:val="00E9064F"/>
    <w:rsid w:val="00E94869"/>
    <w:rsid w:val="00E96375"/>
    <w:rsid w:val="00EA1097"/>
    <w:rsid w:val="00EA1519"/>
    <w:rsid w:val="00EA272A"/>
    <w:rsid w:val="00EA347C"/>
    <w:rsid w:val="00EB1F68"/>
    <w:rsid w:val="00EC0671"/>
    <w:rsid w:val="00EC112E"/>
    <w:rsid w:val="00ED1F1A"/>
    <w:rsid w:val="00ED2E30"/>
    <w:rsid w:val="00ED670D"/>
    <w:rsid w:val="00ED6DDC"/>
    <w:rsid w:val="00EE102D"/>
    <w:rsid w:val="00EE2FC9"/>
    <w:rsid w:val="00EE34A5"/>
    <w:rsid w:val="00EF4159"/>
    <w:rsid w:val="00EF6CCE"/>
    <w:rsid w:val="00EF745C"/>
    <w:rsid w:val="00F01CBF"/>
    <w:rsid w:val="00F025BC"/>
    <w:rsid w:val="00F07AD9"/>
    <w:rsid w:val="00F10FA3"/>
    <w:rsid w:val="00F154D0"/>
    <w:rsid w:val="00F17061"/>
    <w:rsid w:val="00F3165C"/>
    <w:rsid w:val="00F35539"/>
    <w:rsid w:val="00F42123"/>
    <w:rsid w:val="00F4259A"/>
    <w:rsid w:val="00F50CFB"/>
    <w:rsid w:val="00F51BE5"/>
    <w:rsid w:val="00F57718"/>
    <w:rsid w:val="00F620EA"/>
    <w:rsid w:val="00F62C31"/>
    <w:rsid w:val="00F6331C"/>
    <w:rsid w:val="00F65686"/>
    <w:rsid w:val="00F65D8D"/>
    <w:rsid w:val="00F67B4B"/>
    <w:rsid w:val="00F72AA6"/>
    <w:rsid w:val="00F7705C"/>
    <w:rsid w:val="00F77DEA"/>
    <w:rsid w:val="00F93EC7"/>
    <w:rsid w:val="00F95F64"/>
    <w:rsid w:val="00F96441"/>
    <w:rsid w:val="00FA307F"/>
    <w:rsid w:val="00FA376F"/>
    <w:rsid w:val="00FA5240"/>
    <w:rsid w:val="00FA765E"/>
    <w:rsid w:val="00FB0DAB"/>
    <w:rsid w:val="00FB6F98"/>
    <w:rsid w:val="00FD3A31"/>
    <w:rsid w:val="00FE1053"/>
    <w:rsid w:val="00FE1F13"/>
    <w:rsid w:val="00FE2658"/>
    <w:rsid w:val="00FE2E5E"/>
    <w:rsid w:val="00FF255F"/>
    <w:rsid w:val="00FF390A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46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1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39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39A"/>
  </w:style>
  <w:style w:type="paragraph" w:styleId="llb">
    <w:name w:val="footer"/>
    <w:basedOn w:val="Norml"/>
    <w:link w:val="llb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39A"/>
  </w:style>
  <w:style w:type="character" w:styleId="Hiperhivatkozs">
    <w:name w:val="Hyperlink"/>
    <w:rsid w:val="003A0E5E"/>
    <w:rPr>
      <w:color w:val="000080"/>
      <w:u w:val="single"/>
    </w:rPr>
  </w:style>
  <w:style w:type="paragraph" w:customStyle="1" w:styleId="Standard">
    <w:name w:val="Standard"/>
    <w:rsid w:val="006673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500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00B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00B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00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00B2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B7081"/>
    <w:pPr>
      <w:ind w:left="720"/>
      <w:contextualSpacing/>
    </w:pPr>
  </w:style>
  <w:style w:type="paragraph" w:styleId="Vltozat">
    <w:name w:val="Revision"/>
    <w:hidden/>
    <w:uiPriority w:val="99"/>
    <w:semiHidden/>
    <w:rsid w:val="00341713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56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abo.krisztina@bav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AEF7B881F3CA4E878F4BD964CBB653" ma:contentTypeVersion="10" ma:contentTypeDescription="Új dokumentum létrehozása." ma:contentTypeScope="" ma:versionID="2a783026922735c62819c2380c91b642">
  <xsd:schema xmlns:xsd="http://www.w3.org/2001/XMLSchema" xmlns:xs="http://www.w3.org/2001/XMLSchema" xmlns:p="http://schemas.microsoft.com/office/2006/metadata/properties" xmlns:ns2="e8929a5c-d396-4d80-a727-9274a3d5e5ad" xmlns:ns3="6103d4b7-8810-4044-a24c-0f7d37589f25" targetNamespace="http://schemas.microsoft.com/office/2006/metadata/properties" ma:root="true" ma:fieldsID="dd62fabad5e1536b0f2acf8e711293bc" ns2:_="" ns3:_="">
    <xsd:import namespace="e8929a5c-d396-4d80-a727-9274a3d5e5ad"/>
    <xsd:import namespace="6103d4b7-8810-4044-a24c-0f7d37589f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29a5c-d396-4d80-a727-9274a3d5e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d4b7-8810-4044-a24c-0f7d3758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3CA4-09B2-49DC-8ABF-17BA58DC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29a5c-d396-4d80-a727-9274a3d5e5ad"/>
    <ds:schemaRef ds:uri="6103d4b7-8810-4044-a24c-0f7d3758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E372C-73B3-4C49-A6DE-DCA9E5318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92AF2D-50D3-4207-B74E-5D1755E36F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14688-A3DE-4BC6-9687-D252EDE9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2019-05-03T06:30:00Z</cp:lastPrinted>
  <dcterms:created xsi:type="dcterms:W3CDTF">2022-01-18T10:38:00Z</dcterms:created>
  <dcterms:modified xsi:type="dcterms:W3CDTF">2022-01-18T10:38:00Z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0x01010005AEF7B881F3CA4E878F4BD964CBB653</vt:lpwstr>
  </property>
</Properties>
</file>