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C05F" w14:textId="59016844" w:rsidR="00522022" w:rsidRDefault="00522022" w:rsidP="00D71500">
      <w:pPr>
        <w:shd w:val="clear" w:color="auto" w:fill="FFFFFF"/>
        <w:spacing w:after="0"/>
        <w:jc w:val="center"/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Julia Roberts sem csinálná másképp</w:t>
      </w:r>
      <w:r w:rsidR="002F6691"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 - </w:t>
      </w:r>
    </w:p>
    <w:p w14:paraId="3EB122C4" w14:textId="0D992755" w:rsidR="004275E5" w:rsidRDefault="002F6691" w:rsidP="00D71500">
      <w:pPr>
        <w:shd w:val="clear" w:color="auto" w:fill="FFFFFF"/>
        <w:spacing w:after="0"/>
        <w:jc w:val="center"/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</w:pPr>
      <w:r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é</w:t>
      </w:r>
      <w:r w:rsidR="004275E5" w:rsidRPr="004275E5"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kszerválasztás</w:t>
      </w:r>
      <w:r w:rsidR="00522022"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 5 lépésben</w:t>
      </w:r>
    </w:p>
    <w:p w14:paraId="2DB79F09" w14:textId="77777777" w:rsidR="001C203E" w:rsidRPr="00E20968" w:rsidRDefault="001C203E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14C1C6DE" w14:textId="2E6A834F" w:rsidR="00E20968" w:rsidRDefault="00522022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Mindenki emlékszik a 90-es évek ikonikus filmjelenetére, amikor Julia Roberts egy gyönyörű és egyben rendkívül értékes ékszert kapott Richard Gere-</w:t>
      </w:r>
      <w:proofErr w:type="spellStart"/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től</w:t>
      </w:r>
      <w:proofErr w:type="spellEnd"/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a Micsoda Nő című romantikus filmben. Nem csoda, hiszen az </w:t>
      </w:r>
      <w:r w:rsidR="001C203E" w:rsidRPr="001C203E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ékszer a figyelemfelkeltés, </w:t>
      </w:r>
      <w:r w:rsidR="00D769B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</w:t>
      </w:r>
      <w:r w:rsidR="001C203E" w:rsidRPr="001C203E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szépség kihangsúlyozásának egyik legősibb módja, a legjobb ajándék, ha kapjuk, de akkor is, ha adjuk. Nem utolsó sorban pedig, remek befektetés is lehet. Minél körültekintőbben választjuk ki, annál biztosabb, hogy hosszú távon értéket képvisel a viselője számára. De milyen szempontokat érdemes figyelembe venni, ha nem csak egy könnyen beszerezhető kiegészítőre vágyunk, hanem egy komolyabb, stílusos, idő- és értékálló darabra? A BÁV ékszerszakértői az ilyen vásárlásokhoz nyújtanak most segítséget.</w:t>
      </w:r>
    </w:p>
    <w:p w14:paraId="1CC986BF" w14:textId="77777777" w:rsidR="00D95B89" w:rsidRDefault="00D95B89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54BA9C78" w14:textId="37AD8053" w:rsidR="00DD37F8" w:rsidRDefault="00D95B89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Különleges alkalom közeledik, vagy csak már régóta vágytál egy egyedi darabra? Megajándékozná</w:t>
      </w:r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d egy </w:t>
      </w:r>
      <w:proofErr w:type="spellStart"/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szerettedet</w:t>
      </w:r>
      <w:proofErr w:type="spellEnd"/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esetleg önmaga</w:t>
      </w:r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dat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?</w:t>
      </w:r>
      <w:r w:rsidR="002B0E2D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Csak új, vagy akár használt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F009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ékszer </w:t>
      </w:r>
      <w:r w:rsidR="002B0E2D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is szóba jöhet?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Számos 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kérdést</w:t>
      </w:r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kell megvizsgálnunk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</w:t>
      </w:r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F009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mielőtt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vásárlására adjuk fejünket, </w:t>
      </w:r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főleg</w:t>
      </w:r>
      <w:r w:rsidR="0065447D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</w:t>
      </w:r>
      <w:r w:rsidR="00C479C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ha hosszú távra választunk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egy komolyabb darabot</w:t>
      </w:r>
      <w:r w:rsidR="00082D7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.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1435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E</w:t>
      </w:r>
      <w:r w:rsidR="008B185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szempontok </w:t>
      </w:r>
      <w:r w:rsidR="001435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mellett azonban</w:t>
      </w:r>
      <w:r w:rsidR="00CA0BC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van </w:t>
      </w:r>
      <w:r w:rsidR="00CA0BC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még 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pár örökérvényű </w:t>
      </w:r>
      <w:r w:rsidR="008B185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igazság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 ami</w:t>
      </w:r>
      <w:r w:rsidR="008B185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ket</w:t>
      </w:r>
      <w:r w:rsidR="00A547F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érdemes figyelembe venni. </w:t>
      </w:r>
    </w:p>
    <w:p w14:paraId="12E85189" w14:textId="758CA70B" w:rsidR="00082D7E" w:rsidRDefault="00082D7E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5F1A7C00" w14:textId="5E49AA9C" w:rsidR="00845BD1" w:rsidRPr="00845BD1" w:rsidRDefault="004A1D9A" w:rsidP="00845BD1">
      <w:pPr>
        <w:pStyle w:val="Listaszerbekezds"/>
        <w:numPr>
          <w:ilvl w:val="0"/>
          <w:numId w:val="8"/>
        </w:numPr>
        <w:spacing w:after="0" w:line="240" w:lineRule="auto"/>
        <w:jc w:val="both"/>
      </w:pP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Ne érd be kevesebbel, hajts a minőségre</w:t>
      </w:r>
      <w:r w:rsidR="002F6691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!</w:t>
      </w:r>
    </w:p>
    <w:p w14:paraId="360C1266" w14:textId="7054E2E0" w:rsidR="0065447D" w:rsidRDefault="0065447D" w:rsidP="00CA0BC1">
      <w:pPr>
        <w:spacing w:after="0" w:line="240" w:lineRule="auto"/>
        <w:jc w:val="both"/>
        <w:rPr>
          <w:rFonts w:eastAsia="Times New Roman"/>
        </w:rPr>
      </w:pPr>
      <w:r w:rsidRPr="00B626CB">
        <w:rPr>
          <w:rFonts w:eastAsia="Times New Roman"/>
        </w:rPr>
        <w:t>Az ékszervásárlás</w:t>
      </w:r>
      <w:r w:rsidR="00F009CE">
        <w:rPr>
          <w:rFonts w:eastAsia="Times New Roman"/>
        </w:rPr>
        <w:t>nál</w:t>
      </w:r>
      <w:r w:rsidRPr="00B626CB">
        <w:rPr>
          <w:rFonts w:eastAsia="Times New Roman"/>
        </w:rPr>
        <w:t xml:space="preserve"> érdemes minél körültekintőbben kiválasztani</w:t>
      </w:r>
      <w:r>
        <w:rPr>
          <w:rFonts w:eastAsia="Times New Roman"/>
        </w:rPr>
        <w:t xml:space="preserve"> a használt alapanyagot, hiszen ez nagyban befolyásolja nemcsak a minőséget, de értékállóságot is.</w:t>
      </w:r>
      <w:r w:rsidR="00CA0BC1">
        <w:rPr>
          <w:rFonts w:eastAsia="Times New Roman"/>
        </w:rPr>
        <w:t xml:space="preserve"> </w:t>
      </w:r>
      <w:r>
        <w:rPr>
          <w:rFonts w:eastAsia="Times New Roman"/>
        </w:rPr>
        <w:t xml:space="preserve">Az arany </w:t>
      </w:r>
      <w:r w:rsidRPr="006072F3">
        <w:rPr>
          <w:rFonts w:eastAsia="Times New Roman"/>
        </w:rPr>
        <w:t>az ékszeripar egyik legnépszerűbb alapanyaga</w:t>
      </w:r>
      <w:r>
        <w:rPr>
          <w:rFonts w:eastAsia="Times New Roman"/>
        </w:rPr>
        <w:t xml:space="preserve">, </w:t>
      </w:r>
      <w:r w:rsidRPr="00B626CB">
        <w:rPr>
          <w:rFonts w:eastAsia="Times New Roman"/>
        </w:rPr>
        <w:t>nemcsak</w:t>
      </w:r>
      <w:r w:rsidR="00F009CE">
        <w:rPr>
          <w:rFonts w:eastAsia="Times New Roman"/>
        </w:rPr>
        <w:t xml:space="preserve"> a</w:t>
      </w:r>
      <w:r w:rsidRPr="00B626CB">
        <w:rPr>
          <w:rFonts w:eastAsia="Times New Roman"/>
        </w:rPr>
        <w:t xml:space="preserve"> pénzben mérhető anyagi értéke miatt </w:t>
      </w:r>
      <w:r>
        <w:rPr>
          <w:rFonts w:eastAsia="Times New Roman"/>
        </w:rPr>
        <w:t>jó választás</w:t>
      </w:r>
      <w:r w:rsidRPr="00B626CB">
        <w:rPr>
          <w:rFonts w:eastAsia="Times New Roman"/>
        </w:rPr>
        <w:t xml:space="preserve">, </w:t>
      </w:r>
      <w:r w:rsidR="00F009CE">
        <w:rPr>
          <w:rFonts w:eastAsia="Times New Roman"/>
        </w:rPr>
        <w:t>de</w:t>
      </w:r>
      <w:r w:rsidRPr="00B626CB">
        <w:rPr>
          <w:rFonts w:eastAsia="Times New Roman"/>
        </w:rPr>
        <w:t xml:space="preserve"> különlegesen ellenálló a környezeti hatásokkal szemben</w:t>
      </w:r>
      <w:r w:rsidR="00F009CE">
        <w:rPr>
          <w:rFonts w:eastAsia="Times New Roman"/>
        </w:rPr>
        <w:t xml:space="preserve"> is. Ez egyfelől garancia a hosszú használatra, másfelől az arany esetében is igaz a mondás, hogy az évek csak hozzátesznek az értékéhez</w:t>
      </w:r>
      <w:r w:rsidRPr="00B626CB">
        <w:rPr>
          <w:rFonts w:eastAsia="Times New Roman"/>
        </w:rPr>
        <w:t>.</w:t>
      </w:r>
    </w:p>
    <w:p w14:paraId="7FDBF8A9" w14:textId="34DF6B86" w:rsidR="00953390" w:rsidRDefault="00953390" w:rsidP="00CA0BC1">
      <w:pPr>
        <w:spacing w:after="0" w:line="240" w:lineRule="auto"/>
        <w:jc w:val="both"/>
        <w:rPr>
          <w:rFonts w:eastAsia="Times New Roman"/>
        </w:rPr>
      </w:pPr>
    </w:p>
    <w:p w14:paraId="219652DB" w14:textId="668BB09F" w:rsidR="00953390" w:rsidRPr="008C555A" w:rsidRDefault="004A1D9A" w:rsidP="00953390">
      <w:pPr>
        <w:pStyle w:val="Listaszerbekezds"/>
        <w:numPr>
          <w:ilvl w:val="0"/>
          <w:numId w:val="8"/>
        </w:num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 hajszíned is vedd számításba</w:t>
      </w:r>
      <w:r w:rsidR="002F6691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!</w:t>
      </w:r>
    </w:p>
    <w:p w14:paraId="1EF56152" w14:textId="56E84544" w:rsidR="00953390" w:rsidRPr="00D769B9" w:rsidRDefault="00953390" w:rsidP="00953390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 w:rsidRP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Sportos vagy elegáns? Alkalmi vagy mindennapi használat? Fiatalnak vagy idősnek szánt darabról van szó? Mindez befolyásolja egy ékszer stílusát, de az olyan fizikai adottságok is mint például a bőr tónusa vagy a hajszín. Az ezüst, a platina és a fehér vagy rózsaszínű arany jól illik a világos vagy rózsaszínű bőrhöz, míg a sárgaarany, ón, sárgaréz és réz inkább a sötétebbhez. A fekete haj tökéletesen kontrasztos lesz a gránáttal, ametiszttel vagy rubinnal díszített ékszerekkel; míg a barna haj a zafírral vagy a topázzal. A vörös hajhoz leginkább a smaragd, </w:t>
      </w:r>
      <w:proofErr w:type="spellStart"/>
      <w:r w:rsidRP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tanzanit</w:t>
      </w:r>
      <w:proofErr w:type="spellEnd"/>
      <w:r w:rsidRP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és opál illik, a szőkéhez pedig az akvamarin vagy </w:t>
      </w:r>
      <w:proofErr w:type="spellStart"/>
      <w:r w:rsidRP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olivin</w:t>
      </w:r>
      <w:proofErr w:type="spellEnd"/>
      <w:r w:rsidRP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.</w:t>
      </w:r>
    </w:p>
    <w:p w14:paraId="48517CC8" w14:textId="77777777" w:rsidR="0065447D" w:rsidRDefault="0065447D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47FDEDF6" w14:textId="53A8912A" w:rsidR="00DD6C3E" w:rsidRPr="00680B34" w:rsidRDefault="00ED7479" w:rsidP="00953390">
      <w:pPr>
        <w:pStyle w:val="Listaszerbekezds"/>
        <w:numPr>
          <w:ilvl w:val="0"/>
          <w:numId w:val="8"/>
        </w:num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Figyelj a tartalomra!</w:t>
      </w:r>
    </w:p>
    <w:p w14:paraId="0E715235" w14:textId="2B8D71C5" w:rsidR="001C0C8A" w:rsidRPr="00953390" w:rsidRDefault="00671585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 w:rsidRPr="0067158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 finomságjel</w:t>
      </w:r>
      <w:r w:rsid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 mely megtalálható a kiválasztott darabon,</w:t>
      </w:r>
      <w:r w:rsidRPr="0067158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az ékszerek nemesfém-tartalmát mutatja, azaz, hogy hány ezrelék aranyat, ezüstöt vagy platinát tartalmaz.</w:t>
      </w:r>
      <w:r w:rsid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5A2CA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</w:t>
      </w:r>
      <w:r w:rsidRPr="0067158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karát </w:t>
      </w:r>
      <w:r w:rsidR="005A2CA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pedig </w:t>
      </w:r>
      <w:r w:rsidRPr="0067158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azt mutatja meg, hogy egy arany ékszerben mennyi színarany található. Színarany a 24 karátos arany, ebben gyakorlatilag kizárólag arany található. </w:t>
      </w:r>
      <w:r w:rsidR="00953390" w:rsidRP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Fontos tudni</w:t>
      </w:r>
      <w:r w:rsid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azonban</w:t>
      </w:r>
      <w:r w:rsidR="00953390" w:rsidRP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hogy színaranyból </w:t>
      </w:r>
      <w:r w:rsidR="00AE4875" w:rsidRPr="009D10E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ritkán</w:t>
      </w:r>
      <w:r w:rsidR="00953390" w:rsidRP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készítenek ékszert, mert az túlságosan lágy ahhoz, hogy tartósan viselhető legyen. Ezért, hogy keményebbé s egyben ellenállóbbá is tegyék, meghatározott százalékban más nemesfémet adnak</w:t>
      </w:r>
      <w:r w:rsid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hozzá</w:t>
      </w:r>
      <w:r w:rsidR="00953390" w:rsidRP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. Ennek aránya határozza meg azt, </w:t>
      </w:r>
      <w:r w:rsidR="00953390" w:rsidRP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lastRenderedPageBreak/>
        <w:t>hogy hány karátos az arany.</w:t>
      </w:r>
      <w:r w:rsid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7E7367" w:rsidRPr="007E7367">
        <w:rPr>
          <w:rFonts w:eastAsia="Times New Roman" w:cstheme="minorHAnsi"/>
          <w:iCs/>
        </w:rPr>
        <w:t xml:space="preserve">A forgalomba hozható arany </w:t>
      </w:r>
      <w:r w:rsidR="005A2CA5">
        <w:rPr>
          <w:rFonts w:eastAsia="Times New Roman" w:cstheme="minorHAnsi"/>
          <w:iCs/>
        </w:rPr>
        <w:t xml:space="preserve">karátszámát </w:t>
      </w:r>
      <w:r w:rsidR="007E7367" w:rsidRPr="007E7367">
        <w:rPr>
          <w:rFonts w:eastAsia="Times New Roman" w:cstheme="minorHAnsi"/>
          <w:iCs/>
        </w:rPr>
        <w:t xml:space="preserve">4 fokozatban állapították meg: 9, 14, 18 és 22 karát. </w:t>
      </w:r>
      <w:r>
        <w:rPr>
          <w:rFonts w:eastAsia="Times New Roman" w:cstheme="minorHAnsi"/>
          <w:iCs/>
        </w:rPr>
        <w:t>Tehát m</w:t>
      </w:r>
      <w:r w:rsidRPr="00671585">
        <w:rPr>
          <w:rFonts w:eastAsia="Times New Roman" w:cstheme="minorHAnsi"/>
          <w:iCs/>
        </w:rPr>
        <w:t xml:space="preserve">inél magasabb a karátszám, annál magasabb </w:t>
      </w:r>
      <w:r w:rsidR="005A2CA5">
        <w:rPr>
          <w:rFonts w:eastAsia="Times New Roman" w:cstheme="minorHAnsi"/>
          <w:iCs/>
        </w:rPr>
        <w:t xml:space="preserve">az ékszer színaranytartalma. </w:t>
      </w:r>
    </w:p>
    <w:p w14:paraId="704916E5" w14:textId="77777777" w:rsidR="003740D0" w:rsidRPr="0065447D" w:rsidRDefault="003740D0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</w:p>
    <w:p w14:paraId="525436C1" w14:textId="04D5D313" w:rsidR="001C0C8A" w:rsidRPr="001A7B29" w:rsidRDefault="002F6691" w:rsidP="00953390">
      <w:pPr>
        <w:pStyle w:val="Listaszerbekezds"/>
        <w:numPr>
          <w:ilvl w:val="0"/>
          <w:numId w:val="8"/>
        </w:num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Olvass a jelekből!</w:t>
      </w:r>
    </w:p>
    <w:p w14:paraId="46FC20DB" w14:textId="56D37F6E" w:rsidR="001269E1" w:rsidRPr="001269E1" w:rsidRDefault="001C0C8A" w:rsidP="001269E1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 w:rsidRPr="001C0C8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Hamis   ékszerek azóta léteznek mióta a valódiak</w:t>
      </w:r>
      <w:r w:rsidR="006249B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és van jó </w:t>
      </w:r>
      <w:r w:rsidRPr="001C0C8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pár buktató, amibe könnyen belefuthat az ember, ha nem hivatalos, bevizsgált forrásból vásárol.</w:t>
      </w:r>
      <w:r w:rsidR="002419A7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953390" w:rsidRPr="0095339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Minden Magyarországon gyártott 1g feletti arany, illetve 2g feletti ezüst tárgyat hitelesíteni, azaz fémjelezni kell.</w:t>
      </w:r>
      <w:r w:rsid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1269E1" w:rsidRP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 fémjelekből sok információt megtudhatunk</w:t>
      </w:r>
      <w:r w:rsid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:</w:t>
      </w:r>
      <w:r w:rsidR="001269E1" w:rsidRP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hogy milyen finomságú az adott ékszer, mikor készült</w:t>
      </w:r>
      <w:r w:rsid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</w:t>
      </w:r>
      <w:r w:rsidR="001269E1" w:rsidRP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ki készítette</w:t>
      </w:r>
      <w:r w:rsid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és egyben</w:t>
      </w:r>
      <w:r w:rsid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1269E1" w:rsidRP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igazolja a tárgy arany, ezüst, vagy platina tartalmát az ötvözetben</w:t>
      </w:r>
      <w:r w:rsid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. </w:t>
      </w:r>
      <w:r w:rsidR="001269E1" w:rsidRP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A külföldről behozott nemesfém tárgyakat, ékszereket is fémjeleztetni kell, ezeket behozatali fémjellel látják el. </w:t>
      </w:r>
      <w:r w:rsid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Emellett m</w:t>
      </w:r>
      <w:r w:rsidR="001269E1" w:rsidRP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inden Magyarországon készített nemesfém tárgyban, vagy ékszerben kötelezően benne kell lennie a gyártó cég egyedi névjelének</w:t>
      </w:r>
      <w:r w:rsidR="008C555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is</w:t>
      </w:r>
      <w:r w:rsidR="001269E1" w:rsidRP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 melyet nyilvántartanak</w:t>
      </w:r>
      <w:r w:rsid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</w:t>
      </w:r>
      <w:r w:rsidR="001269E1" w:rsidRPr="001A7B29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ezáltal </w:t>
      </w:r>
      <w:r w:rsid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könnyen </w:t>
      </w:r>
      <w:r w:rsidR="001269E1" w:rsidRPr="001A7B29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beazonosíthatjuk, hogy ki hozta forgalomba az ékszert</w:t>
      </w:r>
      <w:r w:rsidR="001269E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ha bármi problémánk lenne vele. </w:t>
      </w:r>
      <w:r w:rsidR="005A2CA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Mindig keressük ezeket a jeleket, hiszen ez garantálja, hogy az ékszer, amit vásárolni kívánunk valódi!</w:t>
      </w:r>
    </w:p>
    <w:p w14:paraId="54B4BACE" w14:textId="77777777" w:rsidR="001C0C8A" w:rsidRDefault="001C0C8A" w:rsidP="00CA0BC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</w:p>
    <w:p w14:paraId="39CD236B" w14:textId="1A0F3913" w:rsidR="00DD37F8" w:rsidRPr="00D71500" w:rsidRDefault="004A1D9A" w:rsidP="00953390">
      <w:pPr>
        <w:pStyle w:val="Listaszerbekezds"/>
        <w:numPr>
          <w:ilvl w:val="0"/>
          <w:numId w:val="8"/>
        </w:num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Ha jól csinálod befektetés</w:t>
      </w:r>
      <w:r w:rsidR="002F6691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ként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is működik</w:t>
      </w:r>
    </w:p>
    <w:p w14:paraId="6D53ECCF" w14:textId="550D5815" w:rsidR="00D71500" w:rsidRPr="00D71500" w:rsidRDefault="00D71500" w:rsidP="00D71500">
      <w:pPr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 w:rsidRPr="00D7150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A BÁV adatait böngészve szembetűnő, hogy idén az év első felében kétszer annyi aranyékszert vásároltak a magyarok a társaságtól, mint egy évvel korábban. Ez nem is csoda, hiszen az elmúlt hónapokban tapasztalt </w:t>
      </w:r>
      <w:r w:rsidR="005A2CA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gazdasági környezet</w:t>
      </w:r>
      <w:r w:rsidRPr="00D7150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az olyan befektetések felé tereli az embereket, amelyek nagyobb eséllyel </w:t>
      </w:r>
      <w:proofErr w:type="spellStart"/>
      <w:r w:rsidRPr="00D7150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őrzik</w:t>
      </w:r>
      <w:proofErr w:type="spellEnd"/>
      <w:r w:rsidRPr="00D7150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meg értéküket</w:t>
      </w:r>
      <w:r w:rsidR="005A2CA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</w:t>
      </w:r>
      <w:r w:rsidRPr="00D7150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az aranyból készült nyakláncok, karkötők, gyűrűk, fülbevalók </w:t>
      </w:r>
      <w:r w:rsidR="005A2CA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pedig </w:t>
      </w:r>
      <w:r w:rsidRPr="00D7150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tipikusan ilyenek. Tehát egy körültekintően kiválasztott darab, befektetésnek sem utolsó a szakértők szerint.</w:t>
      </w:r>
    </w:p>
    <w:p w14:paraId="36D31877" w14:textId="77777777" w:rsidR="00CA0BC1" w:rsidRDefault="00CA0BC1" w:rsidP="00CA0BC1">
      <w:pPr>
        <w:pStyle w:val="llb"/>
        <w:spacing w:line="276" w:lineRule="auto"/>
        <w:contextualSpacing/>
        <w:jc w:val="both"/>
        <w:rPr>
          <w:rFonts w:ascii="Candara" w:hAnsi="Candara" w:cstheme="minorHAnsi"/>
          <w:b/>
        </w:rPr>
      </w:pPr>
    </w:p>
    <w:p w14:paraId="4CDEEF27" w14:textId="0D3DC274" w:rsidR="00CA0BC1" w:rsidRDefault="00CA0BC1" w:rsidP="00CA0BC1">
      <w:pPr>
        <w:pStyle w:val="llb"/>
        <w:spacing w:line="276" w:lineRule="auto"/>
        <w:contextualSpacing/>
        <w:jc w:val="both"/>
        <w:rPr>
          <w:rFonts w:ascii="Candara" w:hAnsi="Candara" w:cstheme="minorHAnsi"/>
          <w:b/>
        </w:rPr>
      </w:pPr>
    </w:p>
    <w:p w14:paraId="15598CD9" w14:textId="277D16DB" w:rsidR="008C555A" w:rsidRDefault="008C555A" w:rsidP="00CA0BC1">
      <w:pPr>
        <w:pStyle w:val="llb"/>
        <w:spacing w:line="276" w:lineRule="auto"/>
        <w:contextualSpacing/>
        <w:jc w:val="both"/>
        <w:rPr>
          <w:rFonts w:ascii="Candara" w:hAnsi="Candara" w:cstheme="minorHAnsi"/>
          <w:b/>
        </w:rPr>
      </w:pPr>
    </w:p>
    <w:p w14:paraId="04E2A7FA" w14:textId="0D0E5864" w:rsidR="008C555A" w:rsidRPr="009F307D" w:rsidRDefault="00E143E3" w:rsidP="00E143E3">
      <w:pPr>
        <w:pStyle w:val="llb"/>
        <w:spacing w:line="276" w:lineRule="auto"/>
        <w:contextualSpacing/>
        <w:jc w:val="center"/>
        <w:rPr>
          <w:rFonts w:ascii="Candara" w:hAnsi="Candara" w:cstheme="minorHAnsi"/>
          <w:bCs/>
        </w:rPr>
      </w:pPr>
      <w:r w:rsidRPr="009F307D">
        <w:rPr>
          <w:rFonts w:ascii="Candara" w:hAnsi="Candara" w:cstheme="minorHAnsi"/>
          <w:bCs/>
        </w:rPr>
        <w:t>###</w:t>
      </w:r>
    </w:p>
    <w:p w14:paraId="34BC000A" w14:textId="2B5A46BE" w:rsidR="008C555A" w:rsidRDefault="008C555A" w:rsidP="00CA0BC1">
      <w:pPr>
        <w:pStyle w:val="llb"/>
        <w:spacing w:line="276" w:lineRule="auto"/>
        <w:contextualSpacing/>
        <w:jc w:val="both"/>
        <w:rPr>
          <w:rFonts w:ascii="Candara" w:hAnsi="Candara" w:cstheme="minorHAnsi"/>
          <w:b/>
        </w:rPr>
      </w:pPr>
    </w:p>
    <w:p w14:paraId="4158A8F6" w14:textId="0156B937" w:rsidR="008C555A" w:rsidRDefault="008C555A" w:rsidP="00CA0BC1">
      <w:pPr>
        <w:pStyle w:val="llb"/>
        <w:spacing w:line="276" w:lineRule="auto"/>
        <w:contextualSpacing/>
        <w:jc w:val="both"/>
        <w:rPr>
          <w:rFonts w:ascii="Candara" w:hAnsi="Candara" w:cstheme="minorHAnsi"/>
          <w:b/>
        </w:rPr>
      </w:pPr>
    </w:p>
    <w:p w14:paraId="770C3045" w14:textId="77777777" w:rsidR="008C555A" w:rsidRDefault="008C555A" w:rsidP="00CA0BC1">
      <w:pPr>
        <w:pStyle w:val="llb"/>
        <w:spacing w:line="276" w:lineRule="auto"/>
        <w:contextualSpacing/>
        <w:jc w:val="both"/>
        <w:rPr>
          <w:rFonts w:ascii="Candara" w:hAnsi="Candara" w:cstheme="minorHAnsi"/>
          <w:b/>
        </w:rPr>
      </w:pPr>
    </w:p>
    <w:p w14:paraId="0503C8B5" w14:textId="59EC82ED" w:rsidR="009010D9" w:rsidRPr="002419A7" w:rsidRDefault="00C54FC6" w:rsidP="002419A7">
      <w:pPr>
        <w:pStyle w:val="pf0"/>
        <w:rPr>
          <w:rFonts w:ascii="Arial" w:hAnsi="Arial" w:cs="Arial"/>
          <w:sz w:val="22"/>
          <w:szCs w:val="22"/>
        </w:rPr>
      </w:pPr>
      <w:r w:rsidRPr="002419A7">
        <w:rPr>
          <w:rFonts w:ascii="Candara" w:hAnsi="Candara" w:cstheme="minorHAnsi"/>
          <w:b/>
          <w:sz w:val="22"/>
          <w:szCs w:val="22"/>
        </w:rPr>
        <w:t>További információ</w:t>
      </w:r>
      <w:r w:rsidR="002419A7" w:rsidRPr="002419A7">
        <w:rPr>
          <w:rFonts w:ascii="Candara" w:hAnsi="Candara" w:cstheme="minorHAnsi"/>
          <w:b/>
          <w:sz w:val="22"/>
          <w:szCs w:val="22"/>
        </w:rPr>
        <w:t xml:space="preserve">: </w:t>
      </w:r>
      <w:hyperlink r:id="rId11" w:history="1">
        <w:r w:rsidR="002419A7" w:rsidRPr="002419A7">
          <w:rPr>
            <w:rStyle w:val="Hiperhivatkozs"/>
            <w:rFonts w:ascii="Calibri" w:hAnsi="Calibri" w:cs="Calibri"/>
            <w:bCs/>
            <w:sz w:val="22"/>
            <w:szCs w:val="22"/>
            <w:bdr w:val="none" w:sz="0" w:space="0" w:color="auto" w:frame="1"/>
          </w:rPr>
          <w:t>kommunikacio@bav.hu</w:t>
        </w:r>
      </w:hyperlink>
      <w:r w:rsidR="002419A7" w:rsidRPr="002419A7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934D3E5" w14:textId="77777777" w:rsidR="00093F9F" w:rsidRPr="0059369A" w:rsidRDefault="00093F9F" w:rsidP="00CA0BC1">
      <w:pPr>
        <w:spacing w:after="0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76684552" w14:textId="3941DB41" w:rsidR="00093F9F" w:rsidRPr="00093F9F" w:rsidRDefault="00093F9F" w:rsidP="00CA0BC1">
      <w:pPr>
        <w:spacing w:after="0"/>
        <w:contextualSpacing/>
        <w:jc w:val="both"/>
        <w:rPr>
          <w:rFonts w:ascii="Candara" w:hAnsi="Candara"/>
          <w:sz w:val="28"/>
          <w:szCs w:val="28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Az 1773-ban Mária Terézia által alapított BÁV Magyarország legnagyobb múltú jogfolytonosan m</w:t>
      </w:r>
      <w:r w:rsidR="002F7ADB">
        <w:rPr>
          <w:rFonts w:ascii="Candara" w:hAnsi="Candara"/>
          <w:bCs/>
          <w:sz w:val="20"/>
          <w:szCs w:val="20"/>
          <w:lang w:eastAsia="hu-HU"/>
        </w:rPr>
        <w:t>űködő vállalkozása. Az immár 246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</w:t>
      </w:r>
      <w:r w:rsidR="004575E6">
        <w:rPr>
          <w:rFonts w:ascii="Candara" w:hAnsi="Candara"/>
          <w:bCs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magyar zálogpiacon a kezdetek óta vezető szerepet betöltő, </w:t>
      </w:r>
      <w:r w:rsidR="009E3DBA">
        <w:rPr>
          <w:rFonts w:ascii="Candara" w:hAnsi="Candara"/>
          <w:bCs/>
          <w:sz w:val="20"/>
          <w:szCs w:val="20"/>
          <w:lang w:eastAsia="hu-HU"/>
        </w:rPr>
        <w:t>csaknem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100 budapesti és vidéki fiókkal rendelkező BÁV Zálog, valamint a hazai 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műkereskedelmi oktatás és </w:t>
      </w:r>
      <w:r w:rsidRPr="0059369A">
        <w:rPr>
          <w:rFonts w:ascii="Candara" w:hAnsi="Candara"/>
          <w:bCs/>
          <w:sz w:val="20"/>
          <w:szCs w:val="20"/>
          <w:lang w:eastAsia="hu-HU"/>
        </w:rPr>
        <w:t>becsüsképzés központjának számító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, fél évszázados múltra visszatekintő </w:t>
      </w:r>
      <w:r w:rsidRPr="0059369A">
        <w:rPr>
          <w:rFonts w:ascii="Candara" w:hAnsi="Candara"/>
          <w:bCs/>
          <w:sz w:val="20"/>
          <w:szCs w:val="20"/>
          <w:lang w:eastAsia="hu-HU"/>
        </w:rPr>
        <w:t>BÁV Akadémia.</w:t>
      </w:r>
    </w:p>
    <w:sectPr w:rsidR="00093F9F" w:rsidRPr="00093F9F" w:rsidSect="00AB439A">
      <w:headerReference w:type="default" r:id="rId12"/>
      <w:footerReference w:type="default" r:id="rId13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1B2F" w14:textId="77777777" w:rsidR="00114A5A" w:rsidRDefault="00114A5A" w:rsidP="00AB439A">
      <w:pPr>
        <w:spacing w:after="0" w:line="240" w:lineRule="auto"/>
      </w:pPr>
      <w:r>
        <w:separator/>
      </w:r>
    </w:p>
  </w:endnote>
  <w:endnote w:type="continuationSeparator" w:id="0">
    <w:p w14:paraId="67D2313C" w14:textId="77777777" w:rsidR="00114A5A" w:rsidRDefault="00114A5A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431456"/>
      <w:docPartObj>
        <w:docPartGallery w:val="Page Numbers (Bottom of Page)"/>
        <w:docPartUnique/>
      </w:docPartObj>
    </w:sdtPr>
    <w:sdtContent>
      <w:p w14:paraId="76D5A118" w14:textId="5798F4CC" w:rsidR="003A6528" w:rsidRDefault="003A65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75">
          <w:rPr>
            <w:noProof/>
          </w:rPr>
          <w:t>2</w:t>
        </w:r>
        <w:r>
          <w:fldChar w:fldCharType="end"/>
        </w:r>
      </w:p>
    </w:sdtContent>
  </w:sdt>
  <w:p w14:paraId="23D60350" w14:textId="77777777" w:rsidR="003A6528" w:rsidRPr="008863B2" w:rsidRDefault="003A6528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CC0B" w14:textId="77777777" w:rsidR="00114A5A" w:rsidRDefault="00114A5A" w:rsidP="00AB439A">
      <w:pPr>
        <w:spacing w:after="0" w:line="240" w:lineRule="auto"/>
      </w:pPr>
      <w:r>
        <w:separator/>
      </w:r>
    </w:p>
  </w:footnote>
  <w:footnote w:type="continuationSeparator" w:id="0">
    <w:p w14:paraId="61702E38" w14:textId="77777777" w:rsidR="00114A5A" w:rsidRDefault="00114A5A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70F5" w14:textId="77777777" w:rsidR="003A6528" w:rsidRPr="00B725D2" w:rsidRDefault="003A6528">
    <w:pPr>
      <w:pStyle w:val="lfej"/>
      <w:rPr>
        <w:rFonts w:ascii="Candara" w:hAnsi="Candara" w:cs="Calibri"/>
        <w:b/>
        <w:color w:val="5B5B5B"/>
        <w:sz w:val="48"/>
        <w:szCs w:val="48"/>
      </w:rPr>
    </w:pPr>
    <w:r w:rsidRPr="00B725D2">
      <w:rPr>
        <w:rFonts w:ascii="Candara" w:hAnsi="Candara" w:cs="Calibri"/>
        <w:b/>
        <w:color w:val="5B5B5B"/>
        <w:sz w:val="48"/>
        <w:szCs w:val="48"/>
      </w:rPr>
      <w:t>SAJTÓKÖZLEMÉNY</w:t>
    </w:r>
    <w:r w:rsidRPr="00B725D2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3A6528" w:rsidRPr="00B725D2" w:rsidRDefault="003A6528">
    <w:pPr>
      <w:pStyle w:val="lfej"/>
      <w:rPr>
        <w:rFonts w:ascii="Candara" w:hAnsi="Candara" w:cs="Calibri"/>
        <w:color w:val="5B5B5B"/>
      </w:rPr>
    </w:pPr>
    <w:r w:rsidRPr="00B725D2">
      <w:rPr>
        <w:rFonts w:ascii="Candara" w:hAnsi="Candara" w:cs="Calibri"/>
        <w:color w:val="5B5B5B"/>
      </w:rPr>
      <w:ptab w:relativeTo="margin" w:alignment="center" w:leader="none"/>
    </w:r>
  </w:p>
  <w:p w14:paraId="74C6A5FE" w14:textId="7E75C3D0" w:rsidR="003A6528" w:rsidRPr="00550953" w:rsidRDefault="003A6528">
    <w:pPr>
      <w:pStyle w:val="lfej"/>
      <w:rPr>
        <w:rFonts w:ascii="Candara" w:hAnsi="Candara" w:cs="Calibri"/>
        <w:b/>
        <w:color w:val="5B5B5B"/>
        <w:sz w:val="32"/>
        <w:szCs w:val="32"/>
      </w:rPr>
    </w:pPr>
    <w:r w:rsidRPr="00B725D2">
      <w:rPr>
        <w:rFonts w:ascii="Candara" w:hAnsi="Candara" w:cs="Calibri"/>
        <w:b/>
        <w:color w:val="5B5B5B"/>
        <w:sz w:val="32"/>
        <w:szCs w:val="32"/>
      </w:rPr>
      <w:t>Budapest</w:t>
    </w:r>
    <w:r w:rsidRPr="005D64FA">
      <w:rPr>
        <w:rFonts w:ascii="Candara" w:hAnsi="Candara" w:cs="Calibri"/>
        <w:b/>
        <w:color w:val="5B5B5B"/>
        <w:sz w:val="32"/>
        <w:szCs w:val="32"/>
      </w:rPr>
      <w:t>, 202</w:t>
    </w:r>
    <w:r w:rsidR="0059447D">
      <w:rPr>
        <w:rFonts w:ascii="Candara" w:hAnsi="Candara" w:cs="Calibri"/>
        <w:b/>
        <w:color w:val="5B5B5B"/>
        <w:sz w:val="32"/>
        <w:szCs w:val="32"/>
      </w:rPr>
      <w:t>2</w:t>
    </w:r>
    <w:r w:rsidRPr="005D64FA">
      <w:rPr>
        <w:rFonts w:ascii="Candara" w:hAnsi="Candara" w:cs="Calibri"/>
        <w:b/>
        <w:color w:val="5B5B5B"/>
        <w:sz w:val="32"/>
        <w:szCs w:val="32"/>
      </w:rPr>
      <w:t xml:space="preserve">. </w:t>
    </w:r>
    <w:r w:rsidR="001D7FDD" w:rsidRPr="00917FD8">
      <w:rPr>
        <w:rFonts w:ascii="Candara" w:hAnsi="Candara" w:cs="Calibri"/>
        <w:b/>
        <w:color w:val="5B5B5B"/>
        <w:sz w:val="32"/>
        <w:szCs w:val="32"/>
      </w:rPr>
      <w:t>augusztus</w:t>
    </w:r>
    <w:r w:rsidR="000F6E3D" w:rsidRPr="00917FD8">
      <w:rPr>
        <w:rFonts w:ascii="Candara" w:hAnsi="Candara" w:cs="Calibri"/>
        <w:b/>
        <w:color w:val="5B5B5B"/>
        <w:sz w:val="32"/>
        <w:szCs w:val="32"/>
      </w:rPr>
      <w:t xml:space="preserve"> </w:t>
    </w:r>
    <w:r w:rsidR="009D10EF" w:rsidRPr="00917FD8">
      <w:rPr>
        <w:rFonts w:ascii="Candara" w:hAnsi="Candara" w:cs="Calibri"/>
        <w:b/>
        <w:color w:val="5B5B5B"/>
        <w:sz w:val="32"/>
        <w:szCs w:val="32"/>
      </w:rPr>
      <w:t>2</w:t>
    </w:r>
    <w:r w:rsidR="00917FD8" w:rsidRPr="00917FD8">
      <w:rPr>
        <w:rFonts w:ascii="Candara" w:hAnsi="Candara" w:cs="Calibri"/>
        <w:b/>
        <w:color w:val="5B5B5B"/>
        <w:sz w:val="32"/>
        <w:szCs w:val="32"/>
      </w:rPr>
      <w:t>5</w:t>
    </w:r>
    <w:r w:rsidR="0089650D" w:rsidRPr="00917FD8">
      <w:rPr>
        <w:rFonts w:ascii="Candara" w:hAnsi="Candara" w:cs="Calibri"/>
        <w:b/>
        <w:color w:val="5B5B5B"/>
        <w:sz w:val="32"/>
        <w:szCs w:val="32"/>
      </w:rPr>
      <w:t>.</w:t>
    </w:r>
    <w:r w:rsidR="000F6E3D">
      <w:rPr>
        <w:rFonts w:ascii="Candara" w:hAnsi="Candara" w:cs="Calibri"/>
        <w:b/>
        <w:color w:val="5B5B5B"/>
        <w:sz w:val="32"/>
        <w:szCs w:val="32"/>
      </w:rPr>
      <w:t xml:space="preserve"> </w:t>
    </w:r>
  </w:p>
  <w:p w14:paraId="03DB06F3" w14:textId="2C6C1DBE" w:rsidR="003A6528" w:rsidRDefault="00926689" w:rsidP="00926689">
    <w:pPr>
      <w:pStyle w:val="lfej"/>
      <w:tabs>
        <w:tab w:val="clear" w:pos="4536"/>
        <w:tab w:val="clear" w:pos="9072"/>
        <w:tab w:val="left" w:pos="5325"/>
      </w:tabs>
    </w:pPr>
    <w:r>
      <w:tab/>
    </w:r>
  </w:p>
  <w:p w14:paraId="04A64D8E" w14:textId="77777777" w:rsidR="003A6528" w:rsidRDefault="003A6528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0BF3"/>
    <w:multiLevelType w:val="hybridMultilevel"/>
    <w:tmpl w:val="C7AA5964"/>
    <w:lvl w:ilvl="0" w:tplc="B30ECFA0">
      <w:start w:val="1"/>
      <w:numFmt w:val="decimal"/>
      <w:lvlText w:val="%1."/>
      <w:lvlJc w:val="left"/>
      <w:pPr>
        <w:ind w:left="456" w:hanging="360"/>
      </w:pPr>
      <w:rPr>
        <w:rFonts w:ascii="Calibri" w:hAnsi="Calibri" w:cs="Calibri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1200350E"/>
    <w:multiLevelType w:val="hybridMultilevel"/>
    <w:tmpl w:val="201EA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29DC"/>
    <w:multiLevelType w:val="hybridMultilevel"/>
    <w:tmpl w:val="2C1A2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6C0"/>
    <w:multiLevelType w:val="hybridMultilevel"/>
    <w:tmpl w:val="84F40D12"/>
    <w:lvl w:ilvl="0" w:tplc="88F45D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2301B"/>
    <w:multiLevelType w:val="hybridMultilevel"/>
    <w:tmpl w:val="0D1C2D3E"/>
    <w:lvl w:ilvl="0" w:tplc="CF662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4B4E"/>
    <w:multiLevelType w:val="hybridMultilevel"/>
    <w:tmpl w:val="343413DC"/>
    <w:lvl w:ilvl="0" w:tplc="5246BE6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5D6F"/>
    <w:multiLevelType w:val="hybridMultilevel"/>
    <w:tmpl w:val="84F40D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81616">
    <w:abstractNumId w:val="2"/>
  </w:num>
  <w:num w:numId="2" w16cid:durableId="846214634">
    <w:abstractNumId w:val="6"/>
  </w:num>
  <w:num w:numId="3" w16cid:durableId="1242908773">
    <w:abstractNumId w:val="1"/>
  </w:num>
  <w:num w:numId="4" w16cid:durableId="1857840015">
    <w:abstractNumId w:val="7"/>
  </w:num>
  <w:num w:numId="5" w16cid:durableId="298389383">
    <w:abstractNumId w:val="3"/>
  </w:num>
  <w:num w:numId="6" w16cid:durableId="1060446746">
    <w:abstractNumId w:val="5"/>
  </w:num>
  <w:num w:numId="7" w16cid:durableId="912011787">
    <w:abstractNumId w:val="0"/>
  </w:num>
  <w:num w:numId="8" w16cid:durableId="1527061402">
    <w:abstractNumId w:val="4"/>
  </w:num>
  <w:num w:numId="9" w16cid:durableId="1233081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9A"/>
    <w:rsid w:val="000022CC"/>
    <w:rsid w:val="00003372"/>
    <w:rsid w:val="00004ABC"/>
    <w:rsid w:val="00005973"/>
    <w:rsid w:val="000063B4"/>
    <w:rsid w:val="00006553"/>
    <w:rsid w:val="00007131"/>
    <w:rsid w:val="00007256"/>
    <w:rsid w:val="0001036F"/>
    <w:rsid w:val="00012C20"/>
    <w:rsid w:val="000165AE"/>
    <w:rsid w:val="000176DC"/>
    <w:rsid w:val="0001776C"/>
    <w:rsid w:val="000224D5"/>
    <w:rsid w:val="00023190"/>
    <w:rsid w:val="00024F2D"/>
    <w:rsid w:val="00027380"/>
    <w:rsid w:val="0003050C"/>
    <w:rsid w:val="0003180D"/>
    <w:rsid w:val="00032A54"/>
    <w:rsid w:val="00033330"/>
    <w:rsid w:val="0003372E"/>
    <w:rsid w:val="000347CC"/>
    <w:rsid w:val="00035474"/>
    <w:rsid w:val="0003568C"/>
    <w:rsid w:val="0004204B"/>
    <w:rsid w:val="00042F02"/>
    <w:rsid w:val="00045A3F"/>
    <w:rsid w:val="000500B2"/>
    <w:rsid w:val="000609EF"/>
    <w:rsid w:val="00062579"/>
    <w:rsid w:val="000657CE"/>
    <w:rsid w:val="00065F36"/>
    <w:rsid w:val="00066D13"/>
    <w:rsid w:val="000740BF"/>
    <w:rsid w:val="000768C8"/>
    <w:rsid w:val="00076C3E"/>
    <w:rsid w:val="00082D7E"/>
    <w:rsid w:val="000830F2"/>
    <w:rsid w:val="000851E6"/>
    <w:rsid w:val="00085922"/>
    <w:rsid w:val="00091C30"/>
    <w:rsid w:val="00093F9F"/>
    <w:rsid w:val="00095A4B"/>
    <w:rsid w:val="00097C7B"/>
    <w:rsid w:val="000A0291"/>
    <w:rsid w:val="000A1750"/>
    <w:rsid w:val="000A19E1"/>
    <w:rsid w:val="000A39C1"/>
    <w:rsid w:val="000A7BBF"/>
    <w:rsid w:val="000B02F8"/>
    <w:rsid w:val="000B0548"/>
    <w:rsid w:val="000B0E3B"/>
    <w:rsid w:val="000B399A"/>
    <w:rsid w:val="000B4251"/>
    <w:rsid w:val="000C2F01"/>
    <w:rsid w:val="000C4B00"/>
    <w:rsid w:val="000C5CCC"/>
    <w:rsid w:val="000D4540"/>
    <w:rsid w:val="000D6184"/>
    <w:rsid w:val="000D62DD"/>
    <w:rsid w:val="000F0AF2"/>
    <w:rsid w:val="000F32FC"/>
    <w:rsid w:val="000F6223"/>
    <w:rsid w:val="000F6E3D"/>
    <w:rsid w:val="000F7284"/>
    <w:rsid w:val="00101CCD"/>
    <w:rsid w:val="00105111"/>
    <w:rsid w:val="00112470"/>
    <w:rsid w:val="00112AE4"/>
    <w:rsid w:val="0011371F"/>
    <w:rsid w:val="00114A5A"/>
    <w:rsid w:val="001175BC"/>
    <w:rsid w:val="00117933"/>
    <w:rsid w:val="00117B3D"/>
    <w:rsid w:val="00120F27"/>
    <w:rsid w:val="00122F1F"/>
    <w:rsid w:val="00125C01"/>
    <w:rsid w:val="001269E1"/>
    <w:rsid w:val="00131B6A"/>
    <w:rsid w:val="001333B8"/>
    <w:rsid w:val="00135498"/>
    <w:rsid w:val="00137774"/>
    <w:rsid w:val="00137B6D"/>
    <w:rsid w:val="0014022D"/>
    <w:rsid w:val="0014276B"/>
    <w:rsid w:val="001435F7"/>
    <w:rsid w:val="00147EBB"/>
    <w:rsid w:val="001521E3"/>
    <w:rsid w:val="00153D12"/>
    <w:rsid w:val="00165961"/>
    <w:rsid w:val="0017240C"/>
    <w:rsid w:val="00172F39"/>
    <w:rsid w:val="00175B58"/>
    <w:rsid w:val="00176F83"/>
    <w:rsid w:val="00180DC2"/>
    <w:rsid w:val="0018191B"/>
    <w:rsid w:val="00186C26"/>
    <w:rsid w:val="001916A9"/>
    <w:rsid w:val="00192952"/>
    <w:rsid w:val="00195607"/>
    <w:rsid w:val="0019690B"/>
    <w:rsid w:val="0019703B"/>
    <w:rsid w:val="001A7B29"/>
    <w:rsid w:val="001B0676"/>
    <w:rsid w:val="001B338B"/>
    <w:rsid w:val="001C0C8A"/>
    <w:rsid w:val="001C203E"/>
    <w:rsid w:val="001C23A9"/>
    <w:rsid w:val="001D170E"/>
    <w:rsid w:val="001D2835"/>
    <w:rsid w:val="001D3802"/>
    <w:rsid w:val="001D7B0A"/>
    <w:rsid w:val="001D7FDD"/>
    <w:rsid w:val="001E5E2E"/>
    <w:rsid w:val="001F09DE"/>
    <w:rsid w:val="001F2325"/>
    <w:rsid w:val="001F5089"/>
    <w:rsid w:val="001F5E0F"/>
    <w:rsid w:val="001F64CE"/>
    <w:rsid w:val="001F6B3A"/>
    <w:rsid w:val="0020161E"/>
    <w:rsid w:val="00201E14"/>
    <w:rsid w:val="00203574"/>
    <w:rsid w:val="00206716"/>
    <w:rsid w:val="0021334C"/>
    <w:rsid w:val="00216448"/>
    <w:rsid w:val="002210F8"/>
    <w:rsid w:val="0023032C"/>
    <w:rsid w:val="002340E0"/>
    <w:rsid w:val="0023690F"/>
    <w:rsid w:val="002419A7"/>
    <w:rsid w:val="002465BA"/>
    <w:rsid w:val="00247DC6"/>
    <w:rsid w:val="00253A5D"/>
    <w:rsid w:val="00265F7B"/>
    <w:rsid w:val="00270646"/>
    <w:rsid w:val="00271E58"/>
    <w:rsid w:val="002727E4"/>
    <w:rsid w:val="0027570D"/>
    <w:rsid w:val="00275902"/>
    <w:rsid w:val="00277AAE"/>
    <w:rsid w:val="002801AB"/>
    <w:rsid w:val="002802B0"/>
    <w:rsid w:val="0028395B"/>
    <w:rsid w:val="00285E9C"/>
    <w:rsid w:val="00286DAD"/>
    <w:rsid w:val="00286FD3"/>
    <w:rsid w:val="0028720C"/>
    <w:rsid w:val="00287C0A"/>
    <w:rsid w:val="00287CC9"/>
    <w:rsid w:val="002A41B7"/>
    <w:rsid w:val="002A5567"/>
    <w:rsid w:val="002A5C19"/>
    <w:rsid w:val="002A6ABF"/>
    <w:rsid w:val="002B0E2D"/>
    <w:rsid w:val="002B2156"/>
    <w:rsid w:val="002B3B98"/>
    <w:rsid w:val="002C25CF"/>
    <w:rsid w:val="002C63DB"/>
    <w:rsid w:val="002D197B"/>
    <w:rsid w:val="002D574F"/>
    <w:rsid w:val="002E13C1"/>
    <w:rsid w:val="002E50A4"/>
    <w:rsid w:val="002E7FD4"/>
    <w:rsid w:val="002F0708"/>
    <w:rsid w:val="002F24E3"/>
    <w:rsid w:val="002F27B0"/>
    <w:rsid w:val="002F2DDE"/>
    <w:rsid w:val="002F6691"/>
    <w:rsid w:val="002F7ADB"/>
    <w:rsid w:val="00302052"/>
    <w:rsid w:val="00302130"/>
    <w:rsid w:val="0030230C"/>
    <w:rsid w:val="00302CEF"/>
    <w:rsid w:val="0030310C"/>
    <w:rsid w:val="00305191"/>
    <w:rsid w:val="0030690E"/>
    <w:rsid w:val="00313677"/>
    <w:rsid w:val="00315985"/>
    <w:rsid w:val="0031692E"/>
    <w:rsid w:val="00320992"/>
    <w:rsid w:val="003229AB"/>
    <w:rsid w:val="0032543B"/>
    <w:rsid w:val="003347D7"/>
    <w:rsid w:val="003408E3"/>
    <w:rsid w:val="00341713"/>
    <w:rsid w:val="00342C26"/>
    <w:rsid w:val="00344100"/>
    <w:rsid w:val="003446DB"/>
    <w:rsid w:val="0034683C"/>
    <w:rsid w:val="003469EB"/>
    <w:rsid w:val="00356C24"/>
    <w:rsid w:val="0035742D"/>
    <w:rsid w:val="003614AF"/>
    <w:rsid w:val="00362374"/>
    <w:rsid w:val="00362E2F"/>
    <w:rsid w:val="003730C3"/>
    <w:rsid w:val="00373DDD"/>
    <w:rsid w:val="003740D0"/>
    <w:rsid w:val="00374413"/>
    <w:rsid w:val="003816FE"/>
    <w:rsid w:val="003848EA"/>
    <w:rsid w:val="00390D1E"/>
    <w:rsid w:val="00393EB4"/>
    <w:rsid w:val="00394BE6"/>
    <w:rsid w:val="003A0381"/>
    <w:rsid w:val="003A047E"/>
    <w:rsid w:val="003A0E5E"/>
    <w:rsid w:val="003A134C"/>
    <w:rsid w:val="003A1552"/>
    <w:rsid w:val="003A15DF"/>
    <w:rsid w:val="003A1637"/>
    <w:rsid w:val="003A6528"/>
    <w:rsid w:val="003A6CC7"/>
    <w:rsid w:val="003B39A2"/>
    <w:rsid w:val="003B3FA9"/>
    <w:rsid w:val="003C0137"/>
    <w:rsid w:val="003C0ECD"/>
    <w:rsid w:val="003C5DBF"/>
    <w:rsid w:val="003D37B7"/>
    <w:rsid w:val="003D4D20"/>
    <w:rsid w:val="003D5089"/>
    <w:rsid w:val="003D5633"/>
    <w:rsid w:val="003E098A"/>
    <w:rsid w:val="003E1268"/>
    <w:rsid w:val="003E3A2C"/>
    <w:rsid w:val="003F10E6"/>
    <w:rsid w:val="003F13CA"/>
    <w:rsid w:val="003F1551"/>
    <w:rsid w:val="003F3653"/>
    <w:rsid w:val="00401802"/>
    <w:rsid w:val="004250D1"/>
    <w:rsid w:val="004271A1"/>
    <w:rsid w:val="004275E5"/>
    <w:rsid w:val="00436EA1"/>
    <w:rsid w:val="004401ED"/>
    <w:rsid w:val="004428DB"/>
    <w:rsid w:val="004452B3"/>
    <w:rsid w:val="004535C6"/>
    <w:rsid w:val="00453D96"/>
    <w:rsid w:val="00455A37"/>
    <w:rsid w:val="004575E6"/>
    <w:rsid w:val="00457713"/>
    <w:rsid w:val="004604AA"/>
    <w:rsid w:val="00461B30"/>
    <w:rsid w:val="00461BD5"/>
    <w:rsid w:val="0046231E"/>
    <w:rsid w:val="00465685"/>
    <w:rsid w:val="004722B7"/>
    <w:rsid w:val="00472594"/>
    <w:rsid w:val="00477DED"/>
    <w:rsid w:val="00482395"/>
    <w:rsid w:val="004842A8"/>
    <w:rsid w:val="00484738"/>
    <w:rsid w:val="00487B06"/>
    <w:rsid w:val="00487D2E"/>
    <w:rsid w:val="004910C5"/>
    <w:rsid w:val="004A1D9A"/>
    <w:rsid w:val="004A32CE"/>
    <w:rsid w:val="004B4967"/>
    <w:rsid w:val="004C3CF3"/>
    <w:rsid w:val="004D1B00"/>
    <w:rsid w:val="004D4C6E"/>
    <w:rsid w:val="004D5012"/>
    <w:rsid w:val="004D596B"/>
    <w:rsid w:val="004D5FEC"/>
    <w:rsid w:val="004D6F07"/>
    <w:rsid w:val="004D6F24"/>
    <w:rsid w:val="004E0F78"/>
    <w:rsid w:val="004E3AC2"/>
    <w:rsid w:val="004E60CF"/>
    <w:rsid w:val="004E73C1"/>
    <w:rsid w:val="004E771E"/>
    <w:rsid w:val="004F00FB"/>
    <w:rsid w:val="0050057F"/>
    <w:rsid w:val="00500C5A"/>
    <w:rsid w:val="00501A8D"/>
    <w:rsid w:val="00511F72"/>
    <w:rsid w:val="0051346C"/>
    <w:rsid w:val="00516CE0"/>
    <w:rsid w:val="00520D89"/>
    <w:rsid w:val="00522022"/>
    <w:rsid w:val="005229F0"/>
    <w:rsid w:val="0052329D"/>
    <w:rsid w:val="005234B1"/>
    <w:rsid w:val="005244F8"/>
    <w:rsid w:val="005267D1"/>
    <w:rsid w:val="005300F0"/>
    <w:rsid w:val="00531850"/>
    <w:rsid w:val="005363F6"/>
    <w:rsid w:val="00537C15"/>
    <w:rsid w:val="00542DA6"/>
    <w:rsid w:val="0055067C"/>
    <w:rsid w:val="00550953"/>
    <w:rsid w:val="005570C7"/>
    <w:rsid w:val="005636C1"/>
    <w:rsid w:val="00564E6F"/>
    <w:rsid w:val="00570E8C"/>
    <w:rsid w:val="0057423E"/>
    <w:rsid w:val="00576B06"/>
    <w:rsid w:val="00577181"/>
    <w:rsid w:val="005841DE"/>
    <w:rsid w:val="00593C48"/>
    <w:rsid w:val="0059447D"/>
    <w:rsid w:val="005A2CA5"/>
    <w:rsid w:val="005B0902"/>
    <w:rsid w:val="005B0F7E"/>
    <w:rsid w:val="005B37B5"/>
    <w:rsid w:val="005B45BB"/>
    <w:rsid w:val="005B7081"/>
    <w:rsid w:val="005C50E8"/>
    <w:rsid w:val="005C5D3B"/>
    <w:rsid w:val="005C6100"/>
    <w:rsid w:val="005D02E0"/>
    <w:rsid w:val="005D44FB"/>
    <w:rsid w:val="005D51D7"/>
    <w:rsid w:val="005D64FA"/>
    <w:rsid w:val="005D689C"/>
    <w:rsid w:val="005E36D1"/>
    <w:rsid w:val="005E3982"/>
    <w:rsid w:val="005E4E13"/>
    <w:rsid w:val="005E55E4"/>
    <w:rsid w:val="005E5A5A"/>
    <w:rsid w:val="005F34C7"/>
    <w:rsid w:val="005F47D3"/>
    <w:rsid w:val="005F6CA9"/>
    <w:rsid w:val="006006C0"/>
    <w:rsid w:val="006007CE"/>
    <w:rsid w:val="00604889"/>
    <w:rsid w:val="00604F62"/>
    <w:rsid w:val="00614227"/>
    <w:rsid w:val="00623D1E"/>
    <w:rsid w:val="006249B5"/>
    <w:rsid w:val="006314B9"/>
    <w:rsid w:val="00633307"/>
    <w:rsid w:val="00633BAF"/>
    <w:rsid w:val="006343C5"/>
    <w:rsid w:val="00640878"/>
    <w:rsid w:val="00644603"/>
    <w:rsid w:val="006457A0"/>
    <w:rsid w:val="006461AA"/>
    <w:rsid w:val="00646FCD"/>
    <w:rsid w:val="00650C86"/>
    <w:rsid w:val="006515AA"/>
    <w:rsid w:val="00653098"/>
    <w:rsid w:val="00653AA2"/>
    <w:rsid w:val="00653D3B"/>
    <w:rsid w:val="0065447D"/>
    <w:rsid w:val="0065689C"/>
    <w:rsid w:val="00660556"/>
    <w:rsid w:val="006634FE"/>
    <w:rsid w:val="00664C21"/>
    <w:rsid w:val="006673C7"/>
    <w:rsid w:val="00667D0D"/>
    <w:rsid w:val="00671585"/>
    <w:rsid w:val="006729F0"/>
    <w:rsid w:val="00676119"/>
    <w:rsid w:val="00680B34"/>
    <w:rsid w:val="00681090"/>
    <w:rsid w:val="0068371B"/>
    <w:rsid w:val="00685646"/>
    <w:rsid w:val="00685908"/>
    <w:rsid w:val="00685CD9"/>
    <w:rsid w:val="00692F96"/>
    <w:rsid w:val="0069662D"/>
    <w:rsid w:val="00696862"/>
    <w:rsid w:val="006979BD"/>
    <w:rsid w:val="006A41CF"/>
    <w:rsid w:val="006A4E17"/>
    <w:rsid w:val="006A6A12"/>
    <w:rsid w:val="006A7DAA"/>
    <w:rsid w:val="006B2945"/>
    <w:rsid w:val="006B4DD5"/>
    <w:rsid w:val="006C0E4F"/>
    <w:rsid w:val="006C23CD"/>
    <w:rsid w:val="006C6957"/>
    <w:rsid w:val="006C6A9E"/>
    <w:rsid w:val="006D00E2"/>
    <w:rsid w:val="006D2D5E"/>
    <w:rsid w:val="006D2FA0"/>
    <w:rsid w:val="006D5596"/>
    <w:rsid w:val="006E0A14"/>
    <w:rsid w:val="006E11E9"/>
    <w:rsid w:val="006E1A62"/>
    <w:rsid w:val="006E3DBE"/>
    <w:rsid w:val="006F0B28"/>
    <w:rsid w:val="006F0C08"/>
    <w:rsid w:val="006F7FA5"/>
    <w:rsid w:val="0070085E"/>
    <w:rsid w:val="007017FD"/>
    <w:rsid w:val="0070218A"/>
    <w:rsid w:val="00702A67"/>
    <w:rsid w:val="00710C5B"/>
    <w:rsid w:val="00712244"/>
    <w:rsid w:val="00717CD9"/>
    <w:rsid w:val="00717F76"/>
    <w:rsid w:val="00723E25"/>
    <w:rsid w:val="00726EC7"/>
    <w:rsid w:val="0073473A"/>
    <w:rsid w:val="00740580"/>
    <w:rsid w:val="007413C6"/>
    <w:rsid w:val="00741706"/>
    <w:rsid w:val="0074508A"/>
    <w:rsid w:val="007476F6"/>
    <w:rsid w:val="007478E4"/>
    <w:rsid w:val="007502CE"/>
    <w:rsid w:val="007517B4"/>
    <w:rsid w:val="00753B5B"/>
    <w:rsid w:val="00754125"/>
    <w:rsid w:val="0075603E"/>
    <w:rsid w:val="00756517"/>
    <w:rsid w:val="00760A63"/>
    <w:rsid w:val="007615D4"/>
    <w:rsid w:val="007642F1"/>
    <w:rsid w:val="007755BD"/>
    <w:rsid w:val="00775BDA"/>
    <w:rsid w:val="0077774D"/>
    <w:rsid w:val="007838E5"/>
    <w:rsid w:val="0079043E"/>
    <w:rsid w:val="007915E5"/>
    <w:rsid w:val="007A5050"/>
    <w:rsid w:val="007A5C83"/>
    <w:rsid w:val="007A626B"/>
    <w:rsid w:val="007A6D6F"/>
    <w:rsid w:val="007A7176"/>
    <w:rsid w:val="007B34C8"/>
    <w:rsid w:val="007C4DAB"/>
    <w:rsid w:val="007C7959"/>
    <w:rsid w:val="007C7E66"/>
    <w:rsid w:val="007D3AA2"/>
    <w:rsid w:val="007D5F22"/>
    <w:rsid w:val="007E1190"/>
    <w:rsid w:val="007E337B"/>
    <w:rsid w:val="007E41FA"/>
    <w:rsid w:val="007E4921"/>
    <w:rsid w:val="007E58F3"/>
    <w:rsid w:val="007E5A40"/>
    <w:rsid w:val="007E7367"/>
    <w:rsid w:val="007E7B5D"/>
    <w:rsid w:val="007F1FD0"/>
    <w:rsid w:val="007F4663"/>
    <w:rsid w:val="008029E6"/>
    <w:rsid w:val="008041B0"/>
    <w:rsid w:val="008044FC"/>
    <w:rsid w:val="00805C0B"/>
    <w:rsid w:val="008072A5"/>
    <w:rsid w:val="00812558"/>
    <w:rsid w:val="008137DA"/>
    <w:rsid w:val="00817AE6"/>
    <w:rsid w:val="00824598"/>
    <w:rsid w:val="00824B8C"/>
    <w:rsid w:val="00824F39"/>
    <w:rsid w:val="008255B0"/>
    <w:rsid w:val="0084162C"/>
    <w:rsid w:val="008442DF"/>
    <w:rsid w:val="00844B67"/>
    <w:rsid w:val="00845937"/>
    <w:rsid w:val="00845BD1"/>
    <w:rsid w:val="00847365"/>
    <w:rsid w:val="0085269B"/>
    <w:rsid w:val="00855466"/>
    <w:rsid w:val="00857502"/>
    <w:rsid w:val="008648CB"/>
    <w:rsid w:val="008772B6"/>
    <w:rsid w:val="00880ABA"/>
    <w:rsid w:val="0088473C"/>
    <w:rsid w:val="008863B2"/>
    <w:rsid w:val="00890976"/>
    <w:rsid w:val="008937F9"/>
    <w:rsid w:val="0089650D"/>
    <w:rsid w:val="008A0623"/>
    <w:rsid w:val="008A14B9"/>
    <w:rsid w:val="008A1865"/>
    <w:rsid w:val="008A367D"/>
    <w:rsid w:val="008A461A"/>
    <w:rsid w:val="008A7CA8"/>
    <w:rsid w:val="008A7D89"/>
    <w:rsid w:val="008B1852"/>
    <w:rsid w:val="008B1964"/>
    <w:rsid w:val="008B35A8"/>
    <w:rsid w:val="008B5C98"/>
    <w:rsid w:val="008B602C"/>
    <w:rsid w:val="008C4CF4"/>
    <w:rsid w:val="008C555A"/>
    <w:rsid w:val="008C62E4"/>
    <w:rsid w:val="008D2AF5"/>
    <w:rsid w:val="008D46E6"/>
    <w:rsid w:val="008D4770"/>
    <w:rsid w:val="008D4FE6"/>
    <w:rsid w:val="008D54E3"/>
    <w:rsid w:val="008E219B"/>
    <w:rsid w:val="008E7268"/>
    <w:rsid w:val="008E7F02"/>
    <w:rsid w:val="008F2682"/>
    <w:rsid w:val="008F476A"/>
    <w:rsid w:val="008F50EE"/>
    <w:rsid w:val="008F5314"/>
    <w:rsid w:val="008F6CD9"/>
    <w:rsid w:val="009010D9"/>
    <w:rsid w:val="00901A03"/>
    <w:rsid w:val="009025AD"/>
    <w:rsid w:val="00902830"/>
    <w:rsid w:val="00903535"/>
    <w:rsid w:val="00903FF6"/>
    <w:rsid w:val="00905A15"/>
    <w:rsid w:val="00906209"/>
    <w:rsid w:val="0090676A"/>
    <w:rsid w:val="00907E0E"/>
    <w:rsid w:val="00910FEE"/>
    <w:rsid w:val="009159D0"/>
    <w:rsid w:val="00917FD8"/>
    <w:rsid w:val="009201D5"/>
    <w:rsid w:val="0092035D"/>
    <w:rsid w:val="0092548D"/>
    <w:rsid w:val="00926689"/>
    <w:rsid w:val="00927618"/>
    <w:rsid w:val="00932A6E"/>
    <w:rsid w:val="00935780"/>
    <w:rsid w:val="00944ECF"/>
    <w:rsid w:val="009459B7"/>
    <w:rsid w:val="00950797"/>
    <w:rsid w:val="009511D2"/>
    <w:rsid w:val="00952633"/>
    <w:rsid w:val="00953390"/>
    <w:rsid w:val="00954E2D"/>
    <w:rsid w:val="0095641D"/>
    <w:rsid w:val="009614DA"/>
    <w:rsid w:val="00966D59"/>
    <w:rsid w:val="00976A71"/>
    <w:rsid w:val="00977BF3"/>
    <w:rsid w:val="00982B6A"/>
    <w:rsid w:val="009836C8"/>
    <w:rsid w:val="00985D79"/>
    <w:rsid w:val="00987214"/>
    <w:rsid w:val="00987458"/>
    <w:rsid w:val="00990518"/>
    <w:rsid w:val="009931B8"/>
    <w:rsid w:val="0099453C"/>
    <w:rsid w:val="009954DB"/>
    <w:rsid w:val="0099608A"/>
    <w:rsid w:val="009A03BC"/>
    <w:rsid w:val="009A41D9"/>
    <w:rsid w:val="009A7B93"/>
    <w:rsid w:val="009B300C"/>
    <w:rsid w:val="009B30C8"/>
    <w:rsid w:val="009C2E1D"/>
    <w:rsid w:val="009C591A"/>
    <w:rsid w:val="009D10EF"/>
    <w:rsid w:val="009E08FF"/>
    <w:rsid w:val="009E3DBA"/>
    <w:rsid w:val="009E4EB1"/>
    <w:rsid w:val="009F15AD"/>
    <w:rsid w:val="009F2070"/>
    <w:rsid w:val="009F307D"/>
    <w:rsid w:val="00A03063"/>
    <w:rsid w:val="00A05EAA"/>
    <w:rsid w:val="00A10370"/>
    <w:rsid w:val="00A10EF6"/>
    <w:rsid w:val="00A11FB3"/>
    <w:rsid w:val="00A16AA7"/>
    <w:rsid w:val="00A1701C"/>
    <w:rsid w:val="00A17A22"/>
    <w:rsid w:val="00A21A1D"/>
    <w:rsid w:val="00A22CE8"/>
    <w:rsid w:val="00A2762A"/>
    <w:rsid w:val="00A374C9"/>
    <w:rsid w:val="00A46884"/>
    <w:rsid w:val="00A4755C"/>
    <w:rsid w:val="00A50225"/>
    <w:rsid w:val="00A51486"/>
    <w:rsid w:val="00A52F35"/>
    <w:rsid w:val="00A538A4"/>
    <w:rsid w:val="00A547F7"/>
    <w:rsid w:val="00A57A95"/>
    <w:rsid w:val="00A649D1"/>
    <w:rsid w:val="00A750FA"/>
    <w:rsid w:val="00A77380"/>
    <w:rsid w:val="00A775E2"/>
    <w:rsid w:val="00A80568"/>
    <w:rsid w:val="00A84782"/>
    <w:rsid w:val="00A84AB5"/>
    <w:rsid w:val="00A87422"/>
    <w:rsid w:val="00A93A54"/>
    <w:rsid w:val="00A95735"/>
    <w:rsid w:val="00A96D37"/>
    <w:rsid w:val="00A97D0F"/>
    <w:rsid w:val="00AA67F5"/>
    <w:rsid w:val="00AA7764"/>
    <w:rsid w:val="00AB00DD"/>
    <w:rsid w:val="00AB439A"/>
    <w:rsid w:val="00AB4E3C"/>
    <w:rsid w:val="00AB5512"/>
    <w:rsid w:val="00AB7387"/>
    <w:rsid w:val="00AB7859"/>
    <w:rsid w:val="00AC0FBB"/>
    <w:rsid w:val="00AC64B5"/>
    <w:rsid w:val="00AD0551"/>
    <w:rsid w:val="00AD524B"/>
    <w:rsid w:val="00AD7449"/>
    <w:rsid w:val="00AD7A97"/>
    <w:rsid w:val="00AE4875"/>
    <w:rsid w:val="00AE6EF7"/>
    <w:rsid w:val="00AF03E0"/>
    <w:rsid w:val="00AF5F33"/>
    <w:rsid w:val="00B04A87"/>
    <w:rsid w:val="00B067C9"/>
    <w:rsid w:val="00B07314"/>
    <w:rsid w:val="00B10844"/>
    <w:rsid w:val="00B21C9B"/>
    <w:rsid w:val="00B22617"/>
    <w:rsid w:val="00B235E3"/>
    <w:rsid w:val="00B34AA5"/>
    <w:rsid w:val="00B35F64"/>
    <w:rsid w:val="00B36AB0"/>
    <w:rsid w:val="00B372F6"/>
    <w:rsid w:val="00B45640"/>
    <w:rsid w:val="00B507B3"/>
    <w:rsid w:val="00B50A97"/>
    <w:rsid w:val="00B53245"/>
    <w:rsid w:val="00B54C57"/>
    <w:rsid w:val="00B54EE9"/>
    <w:rsid w:val="00B6126A"/>
    <w:rsid w:val="00B71219"/>
    <w:rsid w:val="00B725D2"/>
    <w:rsid w:val="00B7609D"/>
    <w:rsid w:val="00B7633E"/>
    <w:rsid w:val="00B82DE0"/>
    <w:rsid w:val="00B82F3D"/>
    <w:rsid w:val="00B84BAA"/>
    <w:rsid w:val="00B85160"/>
    <w:rsid w:val="00B930F6"/>
    <w:rsid w:val="00B9524F"/>
    <w:rsid w:val="00B957F2"/>
    <w:rsid w:val="00B95F59"/>
    <w:rsid w:val="00B96162"/>
    <w:rsid w:val="00BA1EA8"/>
    <w:rsid w:val="00BA4AC3"/>
    <w:rsid w:val="00BB2DE0"/>
    <w:rsid w:val="00BB54D0"/>
    <w:rsid w:val="00BC02D4"/>
    <w:rsid w:val="00BC2944"/>
    <w:rsid w:val="00BC40E1"/>
    <w:rsid w:val="00BC4A47"/>
    <w:rsid w:val="00BC51D3"/>
    <w:rsid w:val="00BC7D2B"/>
    <w:rsid w:val="00BD5614"/>
    <w:rsid w:val="00BD674F"/>
    <w:rsid w:val="00BE51FE"/>
    <w:rsid w:val="00BE5210"/>
    <w:rsid w:val="00BE5E17"/>
    <w:rsid w:val="00BE7A74"/>
    <w:rsid w:val="00BF0C3A"/>
    <w:rsid w:val="00BF1AFF"/>
    <w:rsid w:val="00BF20B3"/>
    <w:rsid w:val="00BF25DB"/>
    <w:rsid w:val="00BF5E30"/>
    <w:rsid w:val="00BF7B32"/>
    <w:rsid w:val="00BF7FAC"/>
    <w:rsid w:val="00C00E3B"/>
    <w:rsid w:val="00C01182"/>
    <w:rsid w:val="00C10E0D"/>
    <w:rsid w:val="00C10E30"/>
    <w:rsid w:val="00C14E16"/>
    <w:rsid w:val="00C17BE4"/>
    <w:rsid w:val="00C27F79"/>
    <w:rsid w:val="00C31FA1"/>
    <w:rsid w:val="00C3276B"/>
    <w:rsid w:val="00C32E5F"/>
    <w:rsid w:val="00C35EB8"/>
    <w:rsid w:val="00C40A8C"/>
    <w:rsid w:val="00C41CC5"/>
    <w:rsid w:val="00C42C9E"/>
    <w:rsid w:val="00C4355E"/>
    <w:rsid w:val="00C43ECB"/>
    <w:rsid w:val="00C45191"/>
    <w:rsid w:val="00C46E29"/>
    <w:rsid w:val="00C479C2"/>
    <w:rsid w:val="00C523CA"/>
    <w:rsid w:val="00C5356A"/>
    <w:rsid w:val="00C54FC6"/>
    <w:rsid w:val="00C55893"/>
    <w:rsid w:val="00C636E1"/>
    <w:rsid w:val="00C72CB9"/>
    <w:rsid w:val="00C746D5"/>
    <w:rsid w:val="00C81147"/>
    <w:rsid w:val="00C81712"/>
    <w:rsid w:val="00C83172"/>
    <w:rsid w:val="00C83D63"/>
    <w:rsid w:val="00C876A0"/>
    <w:rsid w:val="00C90652"/>
    <w:rsid w:val="00C912DE"/>
    <w:rsid w:val="00C94E14"/>
    <w:rsid w:val="00CA0BC1"/>
    <w:rsid w:val="00CA1288"/>
    <w:rsid w:val="00CA260F"/>
    <w:rsid w:val="00CA3C23"/>
    <w:rsid w:val="00CA6683"/>
    <w:rsid w:val="00CA6DDE"/>
    <w:rsid w:val="00CB2F8D"/>
    <w:rsid w:val="00CB4172"/>
    <w:rsid w:val="00CB72C4"/>
    <w:rsid w:val="00CC193F"/>
    <w:rsid w:val="00CC2E23"/>
    <w:rsid w:val="00CC3AD9"/>
    <w:rsid w:val="00CC3DD8"/>
    <w:rsid w:val="00CD1B3A"/>
    <w:rsid w:val="00CD44AC"/>
    <w:rsid w:val="00CF10E0"/>
    <w:rsid w:val="00CF713C"/>
    <w:rsid w:val="00D03D33"/>
    <w:rsid w:val="00D0640D"/>
    <w:rsid w:val="00D070B9"/>
    <w:rsid w:val="00D11A23"/>
    <w:rsid w:val="00D120D9"/>
    <w:rsid w:val="00D16C24"/>
    <w:rsid w:val="00D175E1"/>
    <w:rsid w:val="00D27053"/>
    <w:rsid w:val="00D32598"/>
    <w:rsid w:val="00D364EF"/>
    <w:rsid w:val="00D41219"/>
    <w:rsid w:val="00D41B52"/>
    <w:rsid w:val="00D41EE1"/>
    <w:rsid w:val="00D42012"/>
    <w:rsid w:val="00D42A83"/>
    <w:rsid w:val="00D50A95"/>
    <w:rsid w:val="00D52F32"/>
    <w:rsid w:val="00D61CF4"/>
    <w:rsid w:val="00D65F42"/>
    <w:rsid w:val="00D66467"/>
    <w:rsid w:val="00D67FA6"/>
    <w:rsid w:val="00D71500"/>
    <w:rsid w:val="00D71822"/>
    <w:rsid w:val="00D73104"/>
    <w:rsid w:val="00D74C78"/>
    <w:rsid w:val="00D769B9"/>
    <w:rsid w:val="00D76F75"/>
    <w:rsid w:val="00D81372"/>
    <w:rsid w:val="00D81516"/>
    <w:rsid w:val="00D8630A"/>
    <w:rsid w:val="00D866CA"/>
    <w:rsid w:val="00D87E6B"/>
    <w:rsid w:val="00D87FCC"/>
    <w:rsid w:val="00D941A2"/>
    <w:rsid w:val="00D95B89"/>
    <w:rsid w:val="00D9608A"/>
    <w:rsid w:val="00DA0180"/>
    <w:rsid w:val="00DA0766"/>
    <w:rsid w:val="00DA0B3A"/>
    <w:rsid w:val="00DA1AC6"/>
    <w:rsid w:val="00DB3BD8"/>
    <w:rsid w:val="00DC1FA0"/>
    <w:rsid w:val="00DC3881"/>
    <w:rsid w:val="00DC3C5C"/>
    <w:rsid w:val="00DD2995"/>
    <w:rsid w:val="00DD37F8"/>
    <w:rsid w:val="00DD5B7F"/>
    <w:rsid w:val="00DD6C3E"/>
    <w:rsid w:val="00DE01DA"/>
    <w:rsid w:val="00DE30D3"/>
    <w:rsid w:val="00DE328B"/>
    <w:rsid w:val="00DE462C"/>
    <w:rsid w:val="00DE6B11"/>
    <w:rsid w:val="00DF069A"/>
    <w:rsid w:val="00DF06C5"/>
    <w:rsid w:val="00DF4491"/>
    <w:rsid w:val="00DF50C2"/>
    <w:rsid w:val="00E01E54"/>
    <w:rsid w:val="00E03A6D"/>
    <w:rsid w:val="00E05BDD"/>
    <w:rsid w:val="00E143E3"/>
    <w:rsid w:val="00E20968"/>
    <w:rsid w:val="00E22309"/>
    <w:rsid w:val="00E23695"/>
    <w:rsid w:val="00E27EA3"/>
    <w:rsid w:val="00E32579"/>
    <w:rsid w:val="00E3271E"/>
    <w:rsid w:val="00E35832"/>
    <w:rsid w:val="00E35E52"/>
    <w:rsid w:val="00E3639A"/>
    <w:rsid w:val="00E37FC6"/>
    <w:rsid w:val="00E40ACB"/>
    <w:rsid w:val="00E4101B"/>
    <w:rsid w:val="00E42DAF"/>
    <w:rsid w:val="00E4435E"/>
    <w:rsid w:val="00E45C18"/>
    <w:rsid w:val="00E46630"/>
    <w:rsid w:val="00E50EC8"/>
    <w:rsid w:val="00E545D6"/>
    <w:rsid w:val="00E55FC3"/>
    <w:rsid w:val="00E60543"/>
    <w:rsid w:val="00E63083"/>
    <w:rsid w:val="00E63380"/>
    <w:rsid w:val="00E63E62"/>
    <w:rsid w:val="00E7169F"/>
    <w:rsid w:val="00E75C44"/>
    <w:rsid w:val="00E77859"/>
    <w:rsid w:val="00E81AE3"/>
    <w:rsid w:val="00E823CA"/>
    <w:rsid w:val="00E82932"/>
    <w:rsid w:val="00E87038"/>
    <w:rsid w:val="00E87432"/>
    <w:rsid w:val="00E9064F"/>
    <w:rsid w:val="00E91DC2"/>
    <w:rsid w:val="00E94869"/>
    <w:rsid w:val="00E96375"/>
    <w:rsid w:val="00EA1097"/>
    <w:rsid w:val="00EA1519"/>
    <w:rsid w:val="00EA272A"/>
    <w:rsid w:val="00EA347C"/>
    <w:rsid w:val="00EB1F68"/>
    <w:rsid w:val="00EB4647"/>
    <w:rsid w:val="00EC0671"/>
    <w:rsid w:val="00EC112E"/>
    <w:rsid w:val="00ED1F1A"/>
    <w:rsid w:val="00ED2E30"/>
    <w:rsid w:val="00ED670D"/>
    <w:rsid w:val="00ED6DDC"/>
    <w:rsid w:val="00ED7479"/>
    <w:rsid w:val="00EE102D"/>
    <w:rsid w:val="00EE2FC9"/>
    <w:rsid w:val="00EE34A5"/>
    <w:rsid w:val="00EF4159"/>
    <w:rsid w:val="00EF6CCE"/>
    <w:rsid w:val="00EF745C"/>
    <w:rsid w:val="00F009CE"/>
    <w:rsid w:val="00F01CBF"/>
    <w:rsid w:val="00F025BC"/>
    <w:rsid w:val="00F07AD9"/>
    <w:rsid w:val="00F10FA3"/>
    <w:rsid w:val="00F154D0"/>
    <w:rsid w:val="00F17061"/>
    <w:rsid w:val="00F21D96"/>
    <w:rsid w:val="00F22ECB"/>
    <w:rsid w:val="00F3165C"/>
    <w:rsid w:val="00F35539"/>
    <w:rsid w:val="00F42123"/>
    <w:rsid w:val="00F4259A"/>
    <w:rsid w:val="00F50CFB"/>
    <w:rsid w:val="00F51BE5"/>
    <w:rsid w:val="00F51E40"/>
    <w:rsid w:val="00F52E03"/>
    <w:rsid w:val="00F55E05"/>
    <w:rsid w:val="00F57718"/>
    <w:rsid w:val="00F620EA"/>
    <w:rsid w:val="00F62C31"/>
    <w:rsid w:val="00F6331C"/>
    <w:rsid w:val="00F65686"/>
    <w:rsid w:val="00F65D8D"/>
    <w:rsid w:val="00F67B4B"/>
    <w:rsid w:val="00F72AA6"/>
    <w:rsid w:val="00F7705C"/>
    <w:rsid w:val="00F77DEA"/>
    <w:rsid w:val="00F93EC7"/>
    <w:rsid w:val="00F95F64"/>
    <w:rsid w:val="00F96441"/>
    <w:rsid w:val="00FA307F"/>
    <w:rsid w:val="00FA376F"/>
    <w:rsid w:val="00FA5240"/>
    <w:rsid w:val="00FA765E"/>
    <w:rsid w:val="00FB0DAB"/>
    <w:rsid w:val="00FB44A4"/>
    <w:rsid w:val="00FB578A"/>
    <w:rsid w:val="00FB6F98"/>
    <w:rsid w:val="00FC1920"/>
    <w:rsid w:val="00FD3A31"/>
    <w:rsid w:val="00FE1053"/>
    <w:rsid w:val="00FE1F13"/>
    <w:rsid w:val="00FE2658"/>
    <w:rsid w:val="00FE2E5E"/>
    <w:rsid w:val="00FF255F"/>
    <w:rsid w:val="00FF390A"/>
    <w:rsid w:val="00FF5470"/>
    <w:rsid w:val="00FF6A12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Vltozat">
    <w:name w:val="Revision"/>
    <w:hidden/>
    <w:uiPriority w:val="99"/>
    <w:semiHidden/>
    <w:rsid w:val="00341713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56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f0">
    <w:name w:val="pf0"/>
    <w:basedOn w:val="Norml"/>
    <w:rsid w:val="00C4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C479C2"/>
    <w:rPr>
      <w:rFonts w:ascii="Segoe UI" w:hAnsi="Segoe UI" w:cs="Segoe UI" w:hint="default"/>
      <w:sz w:val="18"/>
      <w:szCs w:val="18"/>
    </w:rPr>
  </w:style>
  <w:style w:type="character" w:customStyle="1" w:styleId="autohelp">
    <w:name w:val="autohelp"/>
    <w:basedOn w:val="Bekezdsalapbettpusa"/>
    <w:rsid w:val="00646FCD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munikacio@bav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D9677-C87F-4A3F-8DE0-546593B2E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2022-08-22T04:57:00Z</dcterms:created>
  <dcterms:modified xsi:type="dcterms:W3CDTF">2022-08-22T15:04:00Z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