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CF80A" w14:textId="0D9DBF03" w:rsidR="00A24BF6" w:rsidRPr="00A24BF6" w:rsidRDefault="00864CE9" w:rsidP="00A24BF6">
      <w:pPr>
        <w:shd w:val="clear" w:color="auto" w:fill="FFFFFF"/>
        <w:spacing w:after="0" w:line="240" w:lineRule="auto"/>
        <w:jc w:val="center"/>
        <w:rPr>
          <w:rFonts w:ascii="Candara" w:eastAsia="Times New Roman" w:hAnsi="Candara" w:cstheme="minorHAnsi"/>
          <w:b/>
          <w:bCs/>
          <w:color w:val="000000"/>
          <w:sz w:val="28"/>
          <w:szCs w:val="28"/>
          <w:bdr w:val="none" w:sz="0" w:space="0" w:color="auto" w:frame="1"/>
          <w:lang w:eastAsia="hu-HU"/>
        </w:rPr>
      </w:pPr>
      <w:bookmarkStart w:id="0" w:name="_GoBack"/>
      <w:r w:rsidRPr="00864CE9">
        <w:rPr>
          <w:rFonts w:ascii="Candara" w:eastAsia="Times New Roman" w:hAnsi="Candara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hu-HU"/>
        </w:rPr>
        <w:t xml:space="preserve">Hatalmas licitharc zajlott a történelmi </w:t>
      </w:r>
      <w:proofErr w:type="spellStart"/>
      <w:r w:rsidRPr="00864CE9">
        <w:rPr>
          <w:rFonts w:ascii="Candara" w:eastAsia="Times New Roman" w:hAnsi="Candara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hu-HU"/>
        </w:rPr>
        <w:t>ereklyéért</w:t>
      </w:r>
      <w:proofErr w:type="spellEnd"/>
      <w:r>
        <w:rPr>
          <w:rFonts w:ascii="Candara" w:eastAsia="Times New Roman" w:hAnsi="Candara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hu-HU"/>
        </w:rPr>
        <w:t>.</w:t>
      </w:r>
      <w:r w:rsidRPr="00864CE9" w:rsidDel="00EE03EC">
        <w:rPr>
          <w:rFonts w:ascii="Candara" w:eastAsia="Times New Roman" w:hAnsi="Candara" w:cstheme="minorHAns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 xml:space="preserve"> </w:t>
      </w:r>
      <w:r w:rsidR="00206573">
        <w:rPr>
          <w:rFonts w:ascii="Candara" w:eastAsia="Times New Roman" w:hAnsi="Candara" w:cstheme="minorHAnsi"/>
          <w:b/>
          <w:bCs/>
          <w:color w:val="000000"/>
          <w:sz w:val="28"/>
          <w:szCs w:val="28"/>
          <w:bdr w:val="none" w:sz="0" w:space="0" w:color="auto" w:frame="1"/>
          <w:lang w:eastAsia="hu-HU"/>
        </w:rPr>
        <w:t>A Nemzeti Múzeum vásárolta meg a koronázási palást egy darabját a BÁV aukcióján</w:t>
      </w:r>
    </w:p>
    <w:bookmarkEnd w:id="0"/>
    <w:p w14:paraId="61C493CA" w14:textId="77B59CBF" w:rsidR="00A24BF6" w:rsidRDefault="00A24BF6" w:rsidP="00864CE9">
      <w:pPr>
        <w:shd w:val="clear" w:color="auto" w:fill="FFFFFF"/>
        <w:spacing w:after="0" w:line="240" w:lineRule="auto"/>
        <w:rPr>
          <w:rFonts w:ascii="Candara" w:eastAsia="Times New Roman" w:hAnsi="Candara" w:cstheme="minorHAnsi"/>
          <w:i/>
          <w:i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366BABF" w14:textId="11D6B969" w:rsidR="00A24BF6" w:rsidRDefault="00A24BF6" w:rsidP="00A24BF6">
      <w:pPr>
        <w:shd w:val="clear" w:color="auto" w:fill="FFFFFF"/>
        <w:spacing w:after="0" w:line="240" w:lineRule="auto"/>
        <w:rPr>
          <w:rFonts w:ascii="Candara" w:eastAsia="Times New Roman" w:hAnsi="Candara" w:cstheme="minorHAnsi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B4D1C38" w14:textId="7F6B8EA0" w:rsidR="00206573" w:rsidRPr="006B5FBB" w:rsidRDefault="00756A13" w:rsidP="0086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Magyar Nemzeti Múzeumba kerül a BÁV Centenáriumi </w:t>
      </w:r>
      <w:proofErr w:type="gramStart"/>
      <w:r w:rsidR="00206573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aukciójának</w:t>
      </w:r>
      <w:proofErr w:type="gramEnd"/>
      <w:r w:rsidR="00206573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egyik különlegessége, a</w:t>
      </w:r>
      <w:r w:rsidR="00206573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magyar</w:t>
      </w:r>
      <w:r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koronázási palást </w:t>
      </w:r>
      <w:r w:rsidR="00206573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töredéke</w:t>
      </w:r>
      <w:r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6667F3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történelmi ereklyét 21,2</w:t>
      </w:r>
      <w:r w:rsidR="00962890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5</w:t>
      </w:r>
      <w:r w:rsidR="006667F3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millió forintért vásárolta meg a Múzeum, amely a Szent István király által adományozott miseruhából készült palástot is őrzi.</w:t>
      </w:r>
      <w:r w:rsidR="00BF56D9" w:rsidRPr="006B5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</w:p>
    <w:p w14:paraId="3E2A314C" w14:textId="77777777" w:rsidR="00206573" w:rsidRPr="006B5FBB" w:rsidRDefault="00206573" w:rsidP="0086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43F8D45" w14:textId="27419062" w:rsidR="00BF56D9" w:rsidRPr="006B5FBB" w:rsidRDefault="00206573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z elmúlt évek egyik legkülönlegesebb hazai </w:t>
      </w:r>
      <w:proofErr w:type="gramStart"/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aukciós</w:t>
      </w:r>
      <w:proofErr w:type="gramEnd"/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tételé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re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a magyar koronázási palást egy eredeti darabjá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ra lehetett licitálni 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BÁV Centenáriumi aukcióján</w:t>
      </w:r>
      <w:r w:rsidR="00252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június 22-én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műtárgyat az </w:t>
      </w:r>
      <w:proofErr w:type="gramStart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aukció</w:t>
      </w:r>
      <w:proofErr w:type="gramEnd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előtt levédték, így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magyar államnak elővásárlási joga volt a 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tételre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helyszínen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óriási érdeklődés öv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ezte a történelmi erekly</w:t>
      </w:r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 sorsát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győztes 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mégis egy online </w:t>
      </w:r>
      <w:proofErr w:type="gramStart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licitáló</w:t>
      </w:r>
      <w:proofErr w:type="gramEnd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volt, aki 21,</w:t>
      </w:r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2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5 millió forintot ajánlott a magyar történelem egy darabjáért. Nem sokáig örülhetett azonban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a nyertes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néhány perc múlva a 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Magyar Nemzeti Múzeum be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jelentette, hogy élni kíván az elővásárlási jogával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. A koronázási díszöltözet egyetlen fennmaradt darabját, a palástot a Magyar Nemzeti Múzeum őrzi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. Így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a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közelmúltban felfedezett töredék, a palást fordulatos történetének egy új fejezetével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gazdagodva visszatér oda, ahonnan 150 évvel ezelőtt</w:t>
      </w:r>
      <w:r w:rsidR="006667F3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="00864CE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az </w:t>
      </w:r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1867-es </w:t>
      </w:r>
      <w:r w:rsidR="00864CE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átalakítás</w:t>
      </w:r>
      <w:r w:rsidR="006667F3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során kikerült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.</w:t>
      </w:r>
    </w:p>
    <w:p w14:paraId="4B38B2E2" w14:textId="77777777" w:rsidR="00BF56D9" w:rsidRPr="006B5FBB" w:rsidRDefault="00BF56D9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19A3A0A5" w14:textId="76BC4AC9" w:rsidR="00A24BF6" w:rsidRPr="006B5FBB" w:rsidRDefault="00BF56D9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u-HU"/>
        </w:rPr>
      </w:pPr>
      <w:r w:rsidRPr="006B5F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u-HU"/>
        </w:rPr>
        <w:t>Honnan származik a palásttöredék?</w:t>
      </w:r>
      <w:r w:rsidR="00A24BF6" w:rsidRPr="006B5F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4D668579" w14:textId="7019677A" w:rsidR="00A24BF6" w:rsidRPr="006B5FBB" w:rsidRDefault="00A24BF6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 </w:t>
      </w:r>
    </w:p>
    <w:p w14:paraId="56B3E091" w14:textId="39B443CD" w:rsidR="008D0840" w:rsidRPr="006B5FBB" w:rsidRDefault="00A24BF6" w:rsidP="00A24BF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Az eredetileg Szent István király és Gizella királyné által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1035-ben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adományozott miseruhából készült palást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ot</w:t>
      </w:r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– a források szerint </w:t>
      </w:r>
      <w:proofErr w:type="gramStart"/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–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I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II.</w:t>
      </w:r>
      <w:proofErr w:type="gramEnd"/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András vise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lte először, majd a 20. századig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a magyar királyok koronázó palástjaként használták, utoljára IV. Károly öltötte magára 1916-ban. </w:t>
      </w:r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É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vezredes története </w:t>
      </w:r>
      <w:proofErr w:type="gramStart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során</w:t>
      </w:r>
      <w:proofErr w:type="gramEnd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számos viszontagságon ment keresztül. Az 1849-es szabadságharc után a koronázási jelvényekkel együtt egy ládába rejtve elásták, ahonnan csak 1853-ban került elő.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Mivel 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rozsdás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vasláda maradandó nyomokat hagyott a paláston,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í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gy Ferenc József 1867-es koronázása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előtt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jelentős átalakításokat és ezzel együtt komoly </w:t>
      </w:r>
      <w:proofErr w:type="gramStart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restaurálást</w:t>
      </w:r>
      <w:proofErr w:type="gramEnd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kellett elvégezni rajta. A munkával a kor leghíresebb aranyhímzőjét bízták meg, akinek egyik </w:t>
      </w:r>
      <w:proofErr w:type="spellStart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segéde</w:t>
      </w:r>
      <w:proofErr w:type="spellEnd"/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Szentey</w:t>
      </w:r>
      <w:proofErr w:type="spellEnd"/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96289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Sándor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a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munka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végeztével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megőrzött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egy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, a palástból kikerült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kisméretű, 4 centiméteres arany- és selyemfonállal hímzett és három igazgyönggyel díszített darabot</w:t>
      </w:r>
      <w:r w:rsidR="00BF56D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Halála után a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töredéket a </w:t>
      </w:r>
      <w:proofErr w:type="gramStart"/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restaurálás</w:t>
      </w:r>
      <w:proofErr w:type="gramEnd"/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jegyzeteivel együtt 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leszármazottai 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egy pénztárcába zárva 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őrizték meg</w:t>
      </w:r>
      <w:r w:rsidR="00D810A0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D810A0" w:rsidRPr="006B5F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 közelmúltban a BÁV szakértői</w:t>
      </w:r>
      <w:r w:rsidR="006667F3" w:rsidRPr="006B5F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által felfedezett </w:t>
      </w:r>
      <w:r w:rsidR="00EE03EC" w:rsidRPr="006B5F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ereklyét</w:t>
      </w:r>
      <w:r w:rsidR="006667F3" w:rsidRPr="006B5F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az</w:t>
      </w:r>
      <w:r w:rsidR="00D810A0" w:rsidRPr="006B5F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Iparművészeti Múzeum munkatársai határozták meg, amelynek felbukkanása új elemekkel gazdagította a koronázási palást fordulatokban gazdag ezeréves történetét.</w:t>
      </w:r>
      <w:r w:rsidR="00E258C5" w:rsidRPr="006B5F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711B4BAB" w14:textId="35568E04" w:rsidR="00A24BF6" w:rsidRPr="006B5FBB" w:rsidRDefault="00A24BF6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0A63486B" w14:textId="74B38699" w:rsidR="00A24BF6" w:rsidRDefault="00A24BF6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„</w:t>
      </w:r>
      <w:r w:rsidR="006667F3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 BÁV 100 éves </w:t>
      </w:r>
      <w:proofErr w:type="gramStart"/>
      <w:r w:rsidR="006667F3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aukciós</w:t>
      </w:r>
      <w:proofErr w:type="gramEnd"/>
      <w:r w:rsidR="006667F3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története során talán még soha nem bukkant fel olyan különleges történelmi ereklye, mint a koronázási palást töredéke. </w:t>
      </w:r>
      <w:r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Örömmel tölt el, </w:t>
      </w:r>
      <w:r w:rsidR="00EE03EC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hogy</w:t>
      </w:r>
      <w:r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6667F3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méltó h</w:t>
      </w:r>
      <w:r w:rsidR="00EE03EC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elyre, a Magyar Nemzeti Múzeum gyűjteményébe</w:t>
      </w:r>
      <w:r w:rsidR="006667F3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kerül</w:t>
      </w:r>
      <w:r w:rsidR="00EE03EC"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, ahol magát a palástot is őrzik</w:t>
      </w:r>
      <w:r w:rsidRPr="006B5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”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 – fejtette ki a BÁV </w:t>
      </w:r>
      <w:r w:rsidR="00864CE9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m</w:t>
      </w:r>
      <w:r w:rsidR="00803F9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űvészeti igazgatója, Fertőszögi Péter.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    </w:t>
      </w:r>
    </w:p>
    <w:p w14:paraId="263FA022" w14:textId="71EEF843" w:rsidR="006B5FBB" w:rsidRDefault="006B5FBB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7B72037" w14:textId="77777777" w:rsidR="006B5FBB" w:rsidRPr="006B5FBB" w:rsidRDefault="006B5FBB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3E341A1E" w14:textId="303B5E8A" w:rsidR="00EE03EC" w:rsidRPr="006B5FBB" w:rsidRDefault="00EE03EC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03EC" w:rsidRPr="006B5FBB" w14:paraId="33E60D85" w14:textId="77777777" w:rsidTr="00EE03EC">
        <w:tc>
          <w:tcPr>
            <w:tcW w:w="9062" w:type="dxa"/>
          </w:tcPr>
          <w:p w14:paraId="676A07EC" w14:textId="77777777" w:rsidR="00EE03EC" w:rsidRPr="006B5FBB" w:rsidRDefault="00EE03EC" w:rsidP="00EE03E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6B5FBB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lastRenderedPageBreak/>
              <w:t>Mik azok a védett tárgyak?</w:t>
            </w:r>
          </w:p>
          <w:p w14:paraId="69BED65A" w14:textId="23010CC2" w:rsidR="00EE03EC" w:rsidRPr="006B5FBB" w:rsidRDefault="00EE03EC" w:rsidP="00EE03E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B5FB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Az örökségvédelmi törvény értelmében a kiemelkedő jelentőségű és pótolhatatlan kulturális javakat védetté lehet nyilvánítani. Az eljárást bárki kezdeményezheti, a javaslat alapján a Miniszterelnökség Műtárgyfelügyeleti Hatósági Főosztálya és az általuk bevont közgyűjteményi szakértők mérlegelik és folytatják le a védési eljárást. A védett tárgyakat nem lehet külföldre vinni</w:t>
            </w:r>
            <w:r w:rsidR="006B5FBB" w:rsidRPr="006B5FB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(vagy csak engedéllyel, meghatározott ideig)</w:t>
            </w:r>
            <w:r w:rsidRPr="006B5FB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értékesítésüknél a magyar államnak elővásárlási joga van. </w:t>
            </w:r>
          </w:p>
          <w:p w14:paraId="5363BA11" w14:textId="77777777" w:rsidR="00EE03EC" w:rsidRPr="006B5FBB" w:rsidRDefault="00EE03EC" w:rsidP="00A24B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</w:p>
        </w:tc>
      </w:tr>
    </w:tbl>
    <w:p w14:paraId="70A6A0A2" w14:textId="77777777" w:rsidR="00EE03EC" w:rsidRPr="006B5FBB" w:rsidRDefault="00EE03EC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0AB3392" w14:textId="77777777" w:rsidR="00A24BF6" w:rsidRPr="006B5FBB" w:rsidRDefault="00A24BF6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620305BA" w14:textId="1B62D5E4" w:rsidR="00803F95" w:rsidRPr="006B5FBB" w:rsidRDefault="002F3AE5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Nemcsak a palást, </w:t>
      </w:r>
      <w:r w:rsidR="00CB29F4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hanem 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számos egyéb tétel esetén is komoly licitháború alakult ki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6667F3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Centenáriumi </w:t>
      </w:r>
      <w:proofErr w:type="gramStart"/>
      <w:r w:rsidR="006667F3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aukció</w:t>
      </w:r>
      <w:proofErr w:type="gramEnd"/>
      <w:r w:rsidR="006667F3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első napján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Az órák közül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6667F3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gy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különleges kiadású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Rolex</w:t>
      </w:r>
      <w:proofErr w:type="spellEnd"/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Daytona</w:t>
      </w:r>
      <w:proofErr w:type="spellEnd"/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11,4 millió forint</w:t>
      </w:r>
      <w:r w:rsidR="00EE03EC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tal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6667F3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döntötte meg az eddigi órarekordot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. Az ékszerek között </w:t>
      </w:r>
      <w:r w:rsidR="00E258C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pedig 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egy magyar készítésű</w:t>
      </w:r>
      <w:r w:rsidR="00803F9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„</w:t>
      </w:r>
      <w:proofErr w:type="spellStart"/>
      <w:r w:rsidR="00803F95" w:rsidRPr="006B5FB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hu-HU"/>
        </w:rPr>
        <w:t>Creations</w:t>
      </w:r>
      <w:proofErr w:type="spellEnd"/>
      <w:r w:rsidR="00803F95" w:rsidRPr="006B5FB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hu-HU"/>
        </w:rPr>
        <w:t xml:space="preserve"> Boris, Lausanne</w:t>
      </w:r>
      <w:r w:rsidR="00803F9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” briliáns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nyakék</w:t>
      </w:r>
      <w:r w:rsidR="00803F9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A24BF6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13,2 millió forintért kelt el. </w:t>
      </w:r>
    </w:p>
    <w:p w14:paraId="33104DBA" w14:textId="77777777" w:rsidR="00A24BF6" w:rsidRPr="006B5FBB" w:rsidRDefault="00A24BF6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3FE4278" w14:textId="3AEBF071" w:rsidR="00A24BF6" w:rsidRPr="006B5FBB" w:rsidRDefault="00A24BF6" w:rsidP="00A24B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Az árverés </w:t>
      </w:r>
      <w:r w:rsidR="00803F9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szerdán és csütörtökön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folytatódik a MOM Kulturális Központban a műtárgy</w:t>
      </w:r>
      <w:r w:rsidR="00E258C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-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és </w:t>
      </w:r>
      <w:r w:rsidR="00E258C5"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festménynappal. Különlegességekben ezeken a napokon sem lesz hiány, hiszen kalapács alá kerül például egy igazi művészettörténeti szenzáció, Camille Claudel </w:t>
      </w:r>
      <w:proofErr w:type="gramStart"/>
      <w:r w:rsidRPr="006B5FB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6B5FB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hu-HU"/>
        </w:rPr>
        <w:t xml:space="preserve"> könyörgő</w:t>
      </w:r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című szobra. Az Auguste Rodin iránti szerelmébe végül beleőrülő szobrásznő drámai alkotására 34 millió forintról lehet </w:t>
      </w:r>
      <w:proofErr w:type="gramStart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licitálni</w:t>
      </w:r>
      <w:proofErr w:type="gramEnd"/>
      <w:r w:rsidRPr="006B5F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. </w:t>
      </w:r>
    </w:p>
    <w:p w14:paraId="70A296F7" w14:textId="77777777" w:rsidR="00B030E8" w:rsidRPr="00A24BF6" w:rsidRDefault="00B030E8" w:rsidP="0023393F">
      <w:pPr>
        <w:spacing w:before="240" w:line="240" w:lineRule="auto"/>
        <w:jc w:val="both"/>
        <w:rPr>
          <w:rFonts w:ascii="Candara" w:eastAsia="Times New Roman" w:hAnsi="Candara" w:cstheme="minorHAnsi"/>
          <w:sz w:val="21"/>
          <w:szCs w:val="21"/>
          <w:highlight w:val="whit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DFE" w:rsidRPr="000E438F" w14:paraId="4DF5F577" w14:textId="77777777" w:rsidTr="00230A62">
        <w:tc>
          <w:tcPr>
            <w:tcW w:w="9062" w:type="dxa"/>
          </w:tcPr>
          <w:p w14:paraId="120623B9" w14:textId="5CEF484E" w:rsidR="00310DFE" w:rsidRPr="000E438F" w:rsidRDefault="00310DFE" w:rsidP="00230A62">
            <w:pPr>
              <w:jc w:val="both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  <w:r w:rsidRPr="000E438F">
              <w:rPr>
                <w:rFonts w:ascii="Candara" w:hAnsi="Candara" w:cstheme="minorHAnsi"/>
                <w:b/>
                <w:bCs/>
                <w:sz w:val="20"/>
                <w:szCs w:val="20"/>
              </w:rPr>
              <w:t>BÁV Centenáriumi Aukció</w:t>
            </w:r>
          </w:p>
          <w:p w14:paraId="1B54B626" w14:textId="77777777" w:rsidR="00937414" w:rsidRPr="00B213C9" w:rsidRDefault="00937414" w:rsidP="00937414">
            <w:pPr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</w:pPr>
            <w:r w:rsidRPr="00255ABC">
              <w:rPr>
                <w:rFonts w:ascii="Candara" w:eastAsia="Times New Roman" w:hAnsi="Candara" w:cs="Segoe UI"/>
                <w:b/>
                <w:bCs/>
                <w:sz w:val="21"/>
                <w:szCs w:val="21"/>
                <w:lang w:eastAsia="hu-HU"/>
              </w:rPr>
              <w:t>B</w:t>
            </w:r>
            <w:r w:rsidRPr="00B213C9">
              <w:rPr>
                <w:rFonts w:ascii="Candara" w:eastAsia="Times New Roman" w:hAnsi="Candara" w:cs="Segoe UI"/>
                <w:b/>
                <w:bCs/>
                <w:sz w:val="21"/>
                <w:szCs w:val="21"/>
                <w:lang w:eastAsia="hu-HU"/>
              </w:rPr>
              <w:t>ÁV Centenáriumi Aukció</w:t>
            </w:r>
            <w:r>
              <w:rPr>
                <w:rFonts w:ascii="Candara" w:eastAsia="Times New Roman" w:hAnsi="Candara" w:cs="Segoe UI"/>
                <w:b/>
                <w:bCs/>
                <w:sz w:val="21"/>
                <w:szCs w:val="21"/>
                <w:lang w:eastAsia="hu-HU"/>
              </w:rPr>
              <w:t xml:space="preserve"> </w:t>
            </w:r>
            <w:r w:rsidRPr="00B213C9">
              <w:rPr>
                <w:rFonts w:ascii="Candara" w:eastAsia="Times New Roman" w:hAnsi="Candara" w:cs="Segoe UI"/>
                <w:b/>
                <w:bCs/>
                <w:sz w:val="21"/>
                <w:szCs w:val="21"/>
                <w:lang w:eastAsia="hu-HU"/>
              </w:rPr>
              <w:t xml:space="preserve">Időpontja: </w:t>
            </w: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 xml:space="preserve">2021. június 22-23-24. 18:00 </w:t>
            </w:r>
          </w:p>
          <w:p w14:paraId="1BDC90D8" w14:textId="77777777" w:rsidR="00937414" w:rsidRPr="00B213C9" w:rsidRDefault="00937414" w:rsidP="009374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</w:pP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>június 22: óra</w:t>
            </w:r>
            <w:r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>-</w:t>
            </w: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 xml:space="preserve"> és ékszeraukció </w:t>
            </w:r>
          </w:p>
          <w:p w14:paraId="77AD7B6B" w14:textId="77777777" w:rsidR="00937414" w:rsidRPr="00B213C9" w:rsidRDefault="00937414" w:rsidP="009374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</w:pP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 xml:space="preserve">június 23.: ezüst és műtárgy aukció </w:t>
            </w:r>
          </w:p>
          <w:p w14:paraId="5564A69D" w14:textId="77777777" w:rsidR="00937414" w:rsidRPr="00B213C9" w:rsidRDefault="00937414" w:rsidP="009374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</w:pP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 xml:space="preserve">június 24: klasszikus és kortárs festmény aukció </w:t>
            </w:r>
          </w:p>
          <w:p w14:paraId="1158C0DC" w14:textId="77777777" w:rsidR="00937414" w:rsidRDefault="00937414" w:rsidP="00937414">
            <w:pPr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</w:pPr>
            <w:r w:rsidRPr="00B213C9">
              <w:rPr>
                <w:rFonts w:ascii="Candara" w:eastAsia="Times New Roman" w:hAnsi="Candara" w:cs="Segoe UI"/>
                <w:b/>
                <w:bCs/>
                <w:sz w:val="21"/>
                <w:szCs w:val="21"/>
                <w:lang w:eastAsia="hu-HU"/>
              </w:rPr>
              <w:t xml:space="preserve">Helyszíne: </w:t>
            </w: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>MOM Kulturális Központ 1124. Budapest, Csörsz u. 18.</w:t>
            </w:r>
          </w:p>
          <w:p w14:paraId="14EB7A03" w14:textId="77777777" w:rsidR="00937414" w:rsidRDefault="00937414" w:rsidP="00937414">
            <w:pPr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</w:pPr>
            <w:r w:rsidRPr="00B213C9">
              <w:rPr>
                <w:rFonts w:ascii="Candara" w:eastAsia="Times New Roman" w:hAnsi="Candara" w:cs="Segoe UI"/>
                <w:b/>
                <w:bCs/>
                <w:sz w:val="21"/>
                <w:szCs w:val="21"/>
                <w:lang w:eastAsia="hu-HU"/>
              </w:rPr>
              <w:t xml:space="preserve">Típusa: </w:t>
            </w: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 xml:space="preserve">teremaukció és online aukció (Aki személyesen nem tud részt venni, az </w:t>
            </w:r>
            <w:hyperlink r:id="rId7" w:tgtFrame="_blank" w:tooltip="https://axioart.com/" w:history="1">
              <w:proofErr w:type="spellStart"/>
              <w:r w:rsidRPr="00B213C9">
                <w:rPr>
                  <w:rFonts w:ascii="Candara" w:eastAsia="Times New Roman" w:hAnsi="Candara" w:cs="Segoe UI"/>
                  <w:color w:val="0000FF"/>
                  <w:sz w:val="21"/>
                  <w:szCs w:val="21"/>
                  <w:u w:val="single"/>
                  <w:lang w:eastAsia="hu-HU"/>
                </w:rPr>
                <w:t>Axioart</w:t>
              </w:r>
              <w:proofErr w:type="spellEnd"/>
            </w:hyperlink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 xml:space="preserve"> platformján licitálhat, vételi- és telefonos megbízások az Aukciósházban leadhatók.)</w:t>
            </w:r>
          </w:p>
          <w:p w14:paraId="2FB2D6A4" w14:textId="77777777" w:rsidR="00937414" w:rsidRPr="00B213C9" w:rsidRDefault="00937414" w:rsidP="00937414">
            <w:pPr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</w:pPr>
            <w:r w:rsidRPr="00B213C9">
              <w:rPr>
                <w:rFonts w:ascii="Candara" w:eastAsia="Times New Roman" w:hAnsi="Candara" w:cs="Segoe UI"/>
                <w:b/>
                <w:bCs/>
                <w:sz w:val="21"/>
                <w:szCs w:val="21"/>
                <w:lang w:eastAsia="hu-HU"/>
              </w:rPr>
              <w:t>További információ és katalógus:</w:t>
            </w:r>
            <w:r w:rsidRPr="00B213C9">
              <w:rPr>
                <w:rFonts w:ascii="Candara" w:eastAsia="Times New Roman" w:hAnsi="Candara" w:cs="Segoe UI"/>
                <w:sz w:val="21"/>
                <w:szCs w:val="21"/>
                <w:lang w:eastAsia="hu-HU"/>
              </w:rPr>
              <w:t xml:space="preserve"> </w:t>
            </w:r>
            <w:hyperlink r:id="rId8" w:history="1">
              <w:r w:rsidRPr="008C7BC8">
                <w:rPr>
                  <w:rStyle w:val="Hiperhivatkozs"/>
                  <w:rFonts w:ascii="Candara" w:eastAsia="Times New Roman" w:hAnsi="Candara" w:cs="Segoe UI"/>
                  <w:sz w:val="21"/>
                  <w:szCs w:val="21"/>
                  <w:lang w:eastAsia="hu-HU"/>
                </w:rPr>
                <w:t>www.bavaukcio.hu</w:t>
              </w:r>
            </w:hyperlink>
          </w:p>
          <w:p w14:paraId="4D338EB1" w14:textId="16A6B521" w:rsidR="00310DFE" w:rsidRPr="000E438F" w:rsidRDefault="00310DFE" w:rsidP="00230A62">
            <w:pPr>
              <w:jc w:val="both"/>
              <w:rPr>
                <w:rFonts w:ascii="Candara" w:eastAsia="Times New Roman" w:hAnsi="Candara" w:cstheme="minorHAnsi"/>
                <w:color w:val="050505"/>
                <w:sz w:val="20"/>
                <w:szCs w:val="20"/>
                <w:lang w:eastAsia="hu-HU"/>
              </w:rPr>
            </w:pPr>
          </w:p>
        </w:tc>
      </w:tr>
    </w:tbl>
    <w:p w14:paraId="44BAFB34" w14:textId="77777777" w:rsidR="007C11E2" w:rsidRDefault="007C11E2" w:rsidP="000E438F">
      <w:pPr>
        <w:pStyle w:val="llb"/>
        <w:spacing w:line="240" w:lineRule="atLeast"/>
        <w:contextualSpacing/>
        <w:jc w:val="both"/>
        <w:rPr>
          <w:rFonts w:ascii="Candara" w:hAnsi="Candara" w:cstheme="minorHAnsi"/>
          <w:b/>
        </w:rPr>
      </w:pPr>
    </w:p>
    <w:p w14:paraId="1C2A0A37" w14:textId="7F1ADDC6" w:rsidR="000E438F" w:rsidRDefault="000E438F" w:rsidP="000E438F">
      <w:pPr>
        <w:pStyle w:val="llb"/>
        <w:spacing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További információk:</w:t>
      </w:r>
      <w:r>
        <w:rPr>
          <w:rFonts w:ascii="Candara" w:hAnsi="Candara" w:cstheme="minorHAnsi"/>
          <w:b/>
        </w:rPr>
        <w:tab/>
      </w:r>
    </w:p>
    <w:p w14:paraId="13D68F43" w14:textId="77777777" w:rsidR="000E438F" w:rsidRDefault="000E438F" w:rsidP="000E438F">
      <w:pPr>
        <w:spacing w:line="240" w:lineRule="atLeast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Szabó Krisztina</w:t>
      </w:r>
    </w:p>
    <w:p w14:paraId="2942C86B" w14:textId="77777777" w:rsidR="000E438F" w:rsidRDefault="000E438F" w:rsidP="000E438F">
      <w:pPr>
        <w:spacing w:line="240" w:lineRule="atLeast"/>
        <w:contextualSpacing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BÁV Zrt.</w:t>
      </w:r>
    </w:p>
    <w:p w14:paraId="020F8ADD" w14:textId="77777777" w:rsidR="000E438F" w:rsidRDefault="000E438F" w:rsidP="000E438F">
      <w:pPr>
        <w:spacing w:line="240" w:lineRule="atLeast"/>
        <w:contextualSpacing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kommunikációs menedzser</w:t>
      </w:r>
    </w:p>
    <w:p w14:paraId="294EF988" w14:textId="77777777" w:rsidR="000E438F" w:rsidRDefault="0033503C" w:rsidP="000E438F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9" w:history="1">
        <w:r w:rsidR="000E438F">
          <w:rPr>
            <w:rStyle w:val="Hiperhivatkozs"/>
            <w:rFonts w:ascii="Candara" w:hAnsi="Candara"/>
            <w:b/>
          </w:rPr>
          <w:t>szabo.krisztina@bav.hu</w:t>
        </w:r>
      </w:hyperlink>
    </w:p>
    <w:p w14:paraId="55C7A78E" w14:textId="77777777" w:rsidR="000E438F" w:rsidRDefault="000E438F" w:rsidP="000E438F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06 20 298 2799</w:t>
      </w:r>
    </w:p>
    <w:p w14:paraId="6773D890" w14:textId="77777777" w:rsidR="000E438F" w:rsidRDefault="000E438F" w:rsidP="000E438F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75424685" w14:textId="77777777" w:rsidR="00817BAC" w:rsidRPr="004738A0" w:rsidRDefault="00817BAC" w:rsidP="00817BAC">
      <w:pPr>
        <w:jc w:val="both"/>
        <w:rPr>
          <w:rFonts w:ascii="Candara" w:hAnsi="Candara"/>
          <w:b/>
          <w:sz w:val="18"/>
          <w:szCs w:val="18"/>
        </w:rPr>
      </w:pPr>
      <w:r w:rsidRPr="004738A0">
        <w:rPr>
          <w:rFonts w:ascii="Candara" w:hAnsi="Candara"/>
          <w:b/>
          <w:sz w:val="18"/>
          <w:szCs w:val="18"/>
        </w:rPr>
        <w:t>BÁV100 – Árverések 100 éve</w:t>
      </w:r>
    </w:p>
    <w:p w14:paraId="0A984632" w14:textId="77777777" w:rsidR="00817BAC" w:rsidRPr="004738A0" w:rsidRDefault="00817BAC" w:rsidP="00817BAC">
      <w:pPr>
        <w:jc w:val="both"/>
        <w:rPr>
          <w:rFonts w:ascii="Candara" w:hAnsi="Candara"/>
          <w:sz w:val="18"/>
          <w:szCs w:val="18"/>
        </w:rPr>
      </w:pPr>
      <w:r w:rsidRPr="004738A0">
        <w:rPr>
          <w:rFonts w:ascii="Candara" w:hAnsi="Candara"/>
          <w:sz w:val="18"/>
          <w:szCs w:val="18"/>
        </w:rPr>
        <w:t xml:space="preserve">2020 a BÁV éve! </w:t>
      </w:r>
      <w:r w:rsidRPr="004738A0">
        <w:rPr>
          <w:rFonts w:ascii="Candara" w:hAnsi="Candara"/>
          <w:b/>
          <w:sz w:val="18"/>
          <w:szCs w:val="18"/>
        </w:rPr>
        <w:t xml:space="preserve">A BÁV jogelődje 100 éve, 1920-ban rendezte meg első </w:t>
      </w:r>
      <w:proofErr w:type="gramStart"/>
      <w:r w:rsidRPr="004738A0">
        <w:rPr>
          <w:rFonts w:ascii="Candara" w:hAnsi="Candara"/>
          <w:b/>
          <w:sz w:val="18"/>
          <w:szCs w:val="18"/>
        </w:rPr>
        <w:t>aukcióját</w:t>
      </w:r>
      <w:proofErr w:type="gramEnd"/>
      <w:r w:rsidRPr="004738A0">
        <w:rPr>
          <w:rFonts w:ascii="Candara" w:hAnsi="Candara"/>
          <w:b/>
          <w:sz w:val="18"/>
          <w:szCs w:val="18"/>
        </w:rPr>
        <w:t xml:space="preserve"> az Állami Árverési Csarnokban. </w:t>
      </w:r>
      <w:r w:rsidRPr="004738A0">
        <w:rPr>
          <w:rFonts w:ascii="Candara" w:hAnsi="Candara"/>
          <w:sz w:val="18"/>
          <w:szCs w:val="18"/>
        </w:rPr>
        <w:t>Az elmúlt száz év során az árverések története szorosan összekapcsolódott a műgyűjtés, a műkereskedelem, és a közgyűjtemények történetével.</w:t>
      </w:r>
    </w:p>
    <w:p w14:paraId="0EC9929B" w14:textId="77777777" w:rsidR="00817BAC" w:rsidRPr="004738A0" w:rsidRDefault="00817BAC" w:rsidP="00817BAC">
      <w:pPr>
        <w:jc w:val="both"/>
        <w:rPr>
          <w:rFonts w:ascii="Candara" w:hAnsi="Candara"/>
          <w:sz w:val="18"/>
          <w:szCs w:val="18"/>
        </w:rPr>
      </w:pPr>
      <w:r w:rsidRPr="004738A0">
        <w:rPr>
          <w:rFonts w:ascii="Candara" w:hAnsi="Candara"/>
          <w:sz w:val="18"/>
          <w:szCs w:val="18"/>
        </w:rPr>
        <w:lastRenderedPageBreak/>
        <w:t xml:space="preserve">Az első világháború végével tömegek akarták értékesíteni a műtárgyaikat. Ez az igény hívta életre az Állami Árverési Csarnokot, amely a feketepiaccal szemben lehetőséget adott a szabályozott műkereskedelemre. Már ekkor is neves szakértők válogatták és határozták meg az árverésre kerülő műtárgyakat. </w:t>
      </w:r>
    </w:p>
    <w:p w14:paraId="6609FEC0" w14:textId="77777777" w:rsidR="00817BAC" w:rsidRPr="004738A0" w:rsidRDefault="00817BAC" w:rsidP="00817BAC">
      <w:pPr>
        <w:jc w:val="both"/>
        <w:rPr>
          <w:rFonts w:ascii="Candara" w:hAnsi="Candara"/>
          <w:b/>
          <w:sz w:val="18"/>
          <w:szCs w:val="18"/>
        </w:rPr>
      </w:pPr>
      <w:r w:rsidRPr="004738A0">
        <w:rPr>
          <w:rFonts w:ascii="Candara" w:hAnsi="Candara"/>
          <w:b/>
          <w:sz w:val="18"/>
          <w:szCs w:val="18"/>
        </w:rPr>
        <w:t>A 30-as évek</w:t>
      </w:r>
      <w:r w:rsidRPr="004738A0">
        <w:rPr>
          <w:rFonts w:ascii="Candara" w:hAnsi="Candara"/>
          <w:sz w:val="18"/>
          <w:szCs w:val="18"/>
        </w:rPr>
        <w:t xml:space="preserve"> </w:t>
      </w:r>
      <w:r w:rsidRPr="004738A0">
        <w:rPr>
          <w:rFonts w:ascii="Candara" w:hAnsi="Candara"/>
          <w:b/>
          <w:sz w:val="18"/>
          <w:szCs w:val="18"/>
        </w:rPr>
        <w:t xml:space="preserve">pénzügyi válsága többek között az Esterházy-, az Andrássy- és a Károlyi-családokat késztette gyűjteményei </w:t>
      </w:r>
      <w:proofErr w:type="spellStart"/>
      <w:r w:rsidRPr="004738A0">
        <w:rPr>
          <w:rFonts w:ascii="Candara" w:hAnsi="Candara"/>
          <w:b/>
          <w:sz w:val="18"/>
          <w:szCs w:val="18"/>
        </w:rPr>
        <w:t>aukcionálására</w:t>
      </w:r>
      <w:proofErr w:type="spellEnd"/>
      <w:r w:rsidRPr="004738A0">
        <w:rPr>
          <w:rFonts w:ascii="Candara" w:hAnsi="Candara"/>
          <w:sz w:val="18"/>
          <w:szCs w:val="18"/>
        </w:rPr>
        <w:t xml:space="preserve">. Még a második világháború alatt is rendeztek árveréseket, ekkor, 1942-ben került kalapács alá például Iványi-Grünwald Béla festőművész hagyatéka is. Sokan helyezték letétbe a Kinizsi utcai székházban értékeiket, innen azonban </w:t>
      </w:r>
      <w:r w:rsidRPr="004738A0">
        <w:rPr>
          <w:rFonts w:ascii="Candara" w:hAnsi="Candara"/>
          <w:b/>
          <w:sz w:val="18"/>
          <w:szCs w:val="18"/>
        </w:rPr>
        <w:t xml:space="preserve">a háború végén 200 ezer műtárgyat raboltak el az átvonuló csapatok. </w:t>
      </w:r>
    </w:p>
    <w:p w14:paraId="287EFFAA" w14:textId="77777777" w:rsidR="00817BAC" w:rsidRPr="004738A0" w:rsidRDefault="00817BAC" w:rsidP="00817BAC">
      <w:pPr>
        <w:jc w:val="both"/>
        <w:rPr>
          <w:rFonts w:ascii="Candara" w:hAnsi="Candara"/>
          <w:sz w:val="18"/>
          <w:szCs w:val="18"/>
        </w:rPr>
      </w:pPr>
      <w:r w:rsidRPr="004738A0">
        <w:rPr>
          <w:rFonts w:ascii="Candara" w:hAnsi="Candara"/>
          <w:b/>
          <w:sz w:val="18"/>
          <w:szCs w:val="18"/>
        </w:rPr>
        <w:t xml:space="preserve">A szocializmus idején ellehetetlenítették a polgári csökevénynek tartott műgyűjtést. </w:t>
      </w:r>
      <w:r w:rsidRPr="004738A0">
        <w:rPr>
          <w:rFonts w:ascii="Candara" w:hAnsi="Candara"/>
          <w:sz w:val="18"/>
          <w:szCs w:val="18"/>
        </w:rPr>
        <w:t>A cég, immár Bizományi Áruház Vállalat néven, leginkább használt áruk értékesítésével foglalkozott, hét évig árveréseket sem szervezhettek</w:t>
      </w:r>
      <w:r w:rsidRPr="004738A0">
        <w:rPr>
          <w:rFonts w:ascii="Candara" w:hAnsi="Candara"/>
          <w:b/>
          <w:sz w:val="18"/>
          <w:szCs w:val="18"/>
        </w:rPr>
        <w:t xml:space="preserve">. A forradalom után, 1957-ben azonban rögtön az Iparművészeti Múzeum üvegcsarnokában lehetett újra </w:t>
      </w:r>
      <w:proofErr w:type="gramStart"/>
      <w:r w:rsidRPr="004738A0">
        <w:rPr>
          <w:rFonts w:ascii="Candara" w:hAnsi="Candara"/>
          <w:b/>
          <w:sz w:val="18"/>
          <w:szCs w:val="18"/>
        </w:rPr>
        <w:t>licitálni</w:t>
      </w:r>
      <w:proofErr w:type="gramEnd"/>
      <w:r w:rsidRPr="004738A0">
        <w:rPr>
          <w:rFonts w:ascii="Candara" w:hAnsi="Candara"/>
          <w:b/>
          <w:sz w:val="18"/>
          <w:szCs w:val="18"/>
        </w:rPr>
        <w:t xml:space="preserve"> közel másfélezer tételre.</w:t>
      </w:r>
      <w:r w:rsidRPr="004738A0">
        <w:rPr>
          <w:rFonts w:ascii="Candara" w:hAnsi="Candara"/>
          <w:sz w:val="18"/>
          <w:szCs w:val="18"/>
        </w:rPr>
        <w:t xml:space="preserve"> A múzeumok ezekben az évtizedekben, élve elővásárlási jogukkal, a BÁV-</w:t>
      </w:r>
      <w:proofErr w:type="spellStart"/>
      <w:r w:rsidRPr="004738A0">
        <w:rPr>
          <w:rFonts w:ascii="Candara" w:hAnsi="Candara"/>
          <w:sz w:val="18"/>
          <w:szCs w:val="18"/>
        </w:rPr>
        <w:t>on</w:t>
      </w:r>
      <w:proofErr w:type="spellEnd"/>
      <w:r w:rsidRPr="004738A0">
        <w:rPr>
          <w:rFonts w:ascii="Candara" w:hAnsi="Candara"/>
          <w:sz w:val="18"/>
          <w:szCs w:val="18"/>
        </w:rPr>
        <w:t xml:space="preserve"> keresztül gyarapították gyűjteményeiket. </w:t>
      </w:r>
      <w:r w:rsidRPr="004738A0">
        <w:rPr>
          <w:rFonts w:ascii="Candara" w:hAnsi="Candara"/>
          <w:b/>
          <w:sz w:val="18"/>
          <w:szCs w:val="18"/>
        </w:rPr>
        <w:t>A 60-as években a nagyarányú lakásépítések miatt elsősorban a festmények számítottak divatosnak</w:t>
      </w:r>
      <w:r w:rsidRPr="004738A0">
        <w:rPr>
          <w:rFonts w:ascii="Candara" w:hAnsi="Candara"/>
          <w:sz w:val="18"/>
          <w:szCs w:val="18"/>
        </w:rPr>
        <w:t xml:space="preserve">, de a következő évtizedben divatba jött a porcelánok és ezüsttárgyak gyűjtése is. Már ekkor, 1963-ban elindultak a különböző szakágakra specializálódott </w:t>
      </w:r>
      <w:r w:rsidRPr="004738A0">
        <w:rPr>
          <w:rFonts w:ascii="Candara" w:hAnsi="Candara"/>
          <w:b/>
          <w:sz w:val="18"/>
          <w:szCs w:val="18"/>
        </w:rPr>
        <w:t>becsüsképzések</w:t>
      </w:r>
      <w:r w:rsidRPr="004738A0">
        <w:rPr>
          <w:rFonts w:ascii="Candara" w:hAnsi="Candara"/>
          <w:sz w:val="18"/>
          <w:szCs w:val="18"/>
        </w:rPr>
        <w:t xml:space="preserve">, amelyeket később megnyitottak a nagyközönség számára is. </w:t>
      </w:r>
    </w:p>
    <w:p w14:paraId="2B22F686" w14:textId="77777777" w:rsidR="00817BAC" w:rsidRPr="004738A0" w:rsidRDefault="00817BAC" w:rsidP="00817BAC">
      <w:pPr>
        <w:jc w:val="both"/>
        <w:rPr>
          <w:rFonts w:ascii="Candara" w:hAnsi="Candara"/>
          <w:b/>
          <w:sz w:val="18"/>
          <w:szCs w:val="18"/>
        </w:rPr>
      </w:pPr>
      <w:r w:rsidRPr="004738A0">
        <w:rPr>
          <w:rFonts w:ascii="Candara" w:hAnsi="Candara"/>
          <w:b/>
          <w:sz w:val="18"/>
          <w:szCs w:val="18"/>
        </w:rPr>
        <w:t xml:space="preserve">A 80-as években rendezték meg az első ékszeraukciót, amely </w:t>
      </w:r>
      <w:proofErr w:type="gramStart"/>
      <w:r w:rsidRPr="004738A0">
        <w:rPr>
          <w:rFonts w:ascii="Candara" w:hAnsi="Candara"/>
          <w:b/>
          <w:sz w:val="18"/>
          <w:szCs w:val="18"/>
        </w:rPr>
        <w:t>azóta</w:t>
      </w:r>
      <w:proofErr w:type="gramEnd"/>
      <w:r w:rsidRPr="004738A0">
        <w:rPr>
          <w:rFonts w:ascii="Candara" w:hAnsi="Candara"/>
          <w:b/>
          <w:sz w:val="18"/>
          <w:szCs w:val="18"/>
        </w:rPr>
        <w:t xml:space="preserve"> is töretlen siker a vásárlók körében. </w:t>
      </w:r>
      <w:r w:rsidRPr="004738A0">
        <w:rPr>
          <w:rFonts w:ascii="Candara" w:hAnsi="Candara"/>
          <w:sz w:val="18"/>
          <w:szCs w:val="18"/>
        </w:rPr>
        <w:t xml:space="preserve">A 90-es évekre megszűnt a cég monopolhelyzete, de a szabad kereskedelemmel számos rejtőzködő műtárgy is a piacra került, így a BÁV a maga színesebb </w:t>
      </w:r>
      <w:proofErr w:type="gramStart"/>
      <w:r w:rsidRPr="004738A0">
        <w:rPr>
          <w:rFonts w:ascii="Candara" w:hAnsi="Candara"/>
          <w:sz w:val="18"/>
          <w:szCs w:val="18"/>
        </w:rPr>
        <w:t>profiljával</w:t>
      </w:r>
      <w:proofErr w:type="gramEnd"/>
      <w:r w:rsidRPr="004738A0">
        <w:rPr>
          <w:rFonts w:ascii="Candara" w:hAnsi="Candara"/>
          <w:sz w:val="18"/>
          <w:szCs w:val="18"/>
        </w:rPr>
        <w:t xml:space="preserve"> nem csupán túlélte, de sikeresen zárta az évtizedet. Az új évezredet leginkább a kortárs művészet felé való nyitás határozta meg, ám a </w:t>
      </w:r>
      <w:r w:rsidRPr="004738A0">
        <w:rPr>
          <w:rFonts w:ascii="Candara" w:hAnsi="Candara"/>
          <w:b/>
          <w:sz w:val="18"/>
          <w:szCs w:val="18"/>
        </w:rPr>
        <w:t>2007-től a Bécsi utcában működő Aukciósházban a rekordok sorát ismét egy gazdasági világválság szakította meg</w:t>
      </w:r>
      <w:r w:rsidRPr="004738A0">
        <w:rPr>
          <w:rFonts w:ascii="Candara" w:hAnsi="Candara"/>
          <w:sz w:val="18"/>
          <w:szCs w:val="18"/>
        </w:rPr>
        <w:t xml:space="preserve">. Az ékszeraukcióknak köszönhetően a cég sikeresen túljutott a 2008-as évet követő </w:t>
      </w:r>
      <w:proofErr w:type="gramStart"/>
      <w:r w:rsidRPr="004738A0">
        <w:rPr>
          <w:rFonts w:ascii="Candara" w:hAnsi="Candara"/>
          <w:sz w:val="18"/>
          <w:szCs w:val="18"/>
        </w:rPr>
        <w:t>globális</w:t>
      </w:r>
      <w:proofErr w:type="gramEnd"/>
      <w:r w:rsidRPr="004738A0">
        <w:rPr>
          <w:rFonts w:ascii="Candara" w:hAnsi="Candara"/>
          <w:sz w:val="18"/>
          <w:szCs w:val="18"/>
        </w:rPr>
        <w:t xml:space="preserve"> pénzügyi válság időszakán, és köszönhetően a kereslet fellendülésének és a sokszínű árveréseknek, </w:t>
      </w:r>
      <w:r w:rsidRPr="004738A0">
        <w:rPr>
          <w:rFonts w:ascii="Candara" w:hAnsi="Candara"/>
          <w:b/>
          <w:sz w:val="18"/>
          <w:szCs w:val="18"/>
        </w:rPr>
        <w:t xml:space="preserve">a 2010-es években is számos izgalmas alkotás kerülhetett kalapács alá, sőt számos új rekord is született. </w:t>
      </w:r>
    </w:p>
    <w:p w14:paraId="77583D61" w14:textId="77777777" w:rsidR="00817BAC" w:rsidRPr="004738A0" w:rsidRDefault="00817BAC" w:rsidP="00817BAC">
      <w:pPr>
        <w:jc w:val="both"/>
        <w:rPr>
          <w:rFonts w:ascii="Candara" w:hAnsi="Candara"/>
          <w:b/>
          <w:sz w:val="18"/>
          <w:szCs w:val="18"/>
        </w:rPr>
      </w:pPr>
      <w:r w:rsidRPr="004738A0">
        <w:rPr>
          <w:rFonts w:ascii="Candara" w:hAnsi="Candara"/>
          <w:sz w:val="18"/>
          <w:szCs w:val="18"/>
        </w:rPr>
        <w:t xml:space="preserve">Az elmúlt száz év során számos új művésznemzedéket követtünk végig pályája során, életművek nyíltak és zárultak le, új </w:t>
      </w:r>
      <w:proofErr w:type="gramStart"/>
      <w:r w:rsidRPr="004738A0">
        <w:rPr>
          <w:rFonts w:ascii="Candara" w:hAnsi="Candara"/>
          <w:sz w:val="18"/>
          <w:szCs w:val="18"/>
        </w:rPr>
        <w:t>trendek</w:t>
      </w:r>
      <w:proofErr w:type="gramEnd"/>
      <w:r w:rsidRPr="004738A0">
        <w:rPr>
          <w:rFonts w:ascii="Candara" w:hAnsi="Candara"/>
          <w:sz w:val="18"/>
          <w:szCs w:val="18"/>
        </w:rPr>
        <w:t xml:space="preserve"> jöttek létre és múltak el, közben több százezer alkalommal hangzott el: senki többet, harmadszor! </w:t>
      </w:r>
      <w:r w:rsidRPr="004738A0">
        <w:rPr>
          <w:rFonts w:ascii="Candara" w:hAnsi="Candara"/>
          <w:b/>
          <w:sz w:val="18"/>
          <w:szCs w:val="18"/>
        </w:rPr>
        <w:t>2020 nem csak egy új évszázad, de egy új korszak kezdete is a BÁV-nál. Kövessék velünk a cég megújulását ebben az évben!</w:t>
      </w:r>
    </w:p>
    <w:p w14:paraId="0F37B61E" w14:textId="77777777" w:rsidR="00817BAC" w:rsidRPr="004738A0" w:rsidRDefault="00817BAC" w:rsidP="00817BAC">
      <w:pPr>
        <w:jc w:val="both"/>
        <w:rPr>
          <w:rFonts w:ascii="Candara" w:hAnsi="Candara"/>
          <w:sz w:val="18"/>
          <w:szCs w:val="18"/>
        </w:rPr>
      </w:pPr>
      <w:r w:rsidRPr="004738A0">
        <w:rPr>
          <w:rFonts w:ascii="Candara" w:hAnsi="Candara"/>
          <w:b/>
          <w:sz w:val="18"/>
          <w:szCs w:val="18"/>
        </w:rPr>
        <w:t xml:space="preserve">A BÁV100-ról ezen az oldalon tudhat meg többet: </w:t>
      </w:r>
      <w:hyperlink r:id="rId10" w:history="1">
        <w:r w:rsidRPr="004738A0">
          <w:rPr>
            <w:rStyle w:val="Hiperhivatkozs"/>
            <w:rFonts w:ascii="Candara" w:hAnsi="Candara"/>
            <w:sz w:val="20"/>
            <w:szCs w:val="20"/>
          </w:rPr>
          <w:t>http://bav.hu/hirek/bav100-arveresek-100-eve</w:t>
        </w:r>
      </w:hyperlink>
    </w:p>
    <w:p w14:paraId="24F9A9E0" w14:textId="5E64F9FA" w:rsidR="00310DFE" w:rsidRPr="004738A0" w:rsidRDefault="00310DFE" w:rsidP="00817BAC">
      <w:pPr>
        <w:jc w:val="both"/>
        <w:rPr>
          <w:rFonts w:ascii="Candara" w:hAnsi="Candara"/>
          <w:sz w:val="18"/>
          <w:szCs w:val="18"/>
        </w:rPr>
      </w:pPr>
    </w:p>
    <w:sectPr w:rsidR="00310DFE" w:rsidRPr="004738A0" w:rsidSect="000E438F">
      <w:headerReference w:type="default" r:id="rId11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C1DA" w14:textId="77777777" w:rsidR="0033503C" w:rsidRDefault="0033503C" w:rsidP="008B6775">
      <w:pPr>
        <w:spacing w:after="0" w:line="240" w:lineRule="auto"/>
      </w:pPr>
      <w:r>
        <w:separator/>
      </w:r>
    </w:p>
  </w:endnote>
  <w:endnote w:type="continuationSeparator" w:id="0">
    <w:p w14:paraId="0B4FFCAB" w14:textId="77777777" w:rsidR="0033503C" w:rsidRDefault="0033503C" w:rsidP="008B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27E73" w14:textId="77777777" w:rsidR="0033503C" w:rsidRDefault="0033503C" w:rsidP="008B6775">
      <w:pPr>
        <w:spacing w:after="0" w:line="240" w:lineRule="auto"/>
      </w:pPr>
      <w:r>
        <w:separator/>
      </w:r>
    </w:p>
  </w:footnote>
  <w:footnote w:type="continuationSeparator" w:id="0">
    <w:p w14:paraId="1B178650" w14:textId="77777777" w:rsidR="0033503C" w:rsidRDefault="0033503C" w:rsidP="008B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D9CC" w14:textId="1F1B55AC" w:rsidR="000E438F" w:rsidRDefault="000E438F">
    <w:pPr>
      <w:pStyle w:val="lfej"/>
    </w:pPr>
    <w:r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9264" behindDoc="1" locked="0" layoutInCell="1" allowOverlap="1" wp14:anchorId="76B26645" wp14:editId="5E0219CD">
          <wp:simplePos x="0" y="0"/>
          <wp:positionH relativeFrom="margin">
            <wp:posOffset>5097145</wp:posOffset>
          </wp:positionH>
          <wp:positionV relativeFrom="paragraph">
            <wp:posOffset>-125730</wp:posOffset>
          </wp:positionV>
          <wp:extent cx="1158240" cy="579120"/>
          <wp:effectExtent l="0" t="0" r="0" b="0"/>
          <wp:wrapNone/>
          <wp:docPr id="1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C72"/>
    <w:multiLevelType w:val="hybridMultilevel"/>
    <w:tmpl w:val="2C0AE3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E41978"/>
    <w:multiLevelType w:val="multilevel"/>
    <w:tmpl w:val="954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5F"/>
    <w:rsid w:val="00092B1E"/>
    <w:rsid w:val="000A3B75"/>
    <w:rsid w:val="000A496D"/>
    <w:rsid w:val="000E438F"/>
    <w:rsid w:val="0010019C"/>
    <w:rsid w:val="001C56D9"/>
    <w:rsid w:val="001D0F6D"/>
    <w:rsid w:val="001E0DD7"/>
    <w:rsid w:val="00206573"/>
    <w:rsid w:val="00214FB8"/>
    <w:rsid w:val="002245AE"/>
    <w:rsid w:val="00226FDB"/>
    <w:rsid w:val="0023393F"/>
    <w:rsid w:val="00245DFF"/>
    <w:rsid w:val="00252B15"/>
    <w:rsid w:val="002C38C4"/>
    <w:rsid w:val="002E10ED"/>
    <w:rsid w:val="002F3AE5"/>
    <w:rsid w:val="00310DFE"/>
    <w:rsid w:val="003315A5"/>
    <w:rsid w:val="0033503C"/>
    <w:rsid w:val="00374A9E"/>
    <w:rsid w:val="00377261"/>
    <w:rsid w:val="00411EE9"/>
    <w:rsid w:val="00441072"/>
    <w:rsid w:val="00441D94"/>
    <w:rsid w:val="004738A0"/>
    <w:rsid w:val="00482888"/>
    <w:rsid w:val="004973A3"/>
    <w:rsid w:val="005112FE"/>
    <w:rsid w:val="00540366"/>
    <w:rsid w:val="00543546"/>
    <w:rsid w:val="00552265"/>
    <w:rsid w:val="0055464E"/>
    <w:rsid w:val="00652850"/>
    <w:rsid w:val="006667F3"/>
    <w:rsid w:val="00674D1B"/>
    <w:rsid w:val="00675370"/>
    <w:rsid w:val="006B5FBB"/>
    <w:rsid w:val="006E67E3"/>
    <w:rsid w:val="006F1BC5"/>
    <w:rsid w:val="007476A5"/>
    <w:rsid w:val="007478E3"/>
    <w:rsid w:val="00756A13"/>
    <w:rsid w:val="007C11E2"/>
    <w:rsid w:val="00803F95"/>
    <w:rsid w:val="00817BAC"/>
    <w:rsid w:val="00864CE9"/>
    <w:rsid w:val="0089658B"/>
    <w:rsid w:val="008B3615"/>
    <w:rsid w:val="008B6775"/>
    <w:rsid w:val="008D0840"/>
    <w:rsid w:val="00937414"/>
    <w:rsid w:val="00960CE9"/>
    <w:rsid w:val="00962890"/>
    <w:rsid w:val="0099005F"/>
    <w:rsid w:val="009A798D"/>
    <w:rsid w:val="009B08F5"/>
    <w:rsid w:val="009B1EF0"/>
    <w:rsid w:val="009E5C74"/>
    <w:rsid w:val="00A12F04"/>
    <w:rsid w:val="00A24BF6"/>
    <w:rsid w:val="00A53126"/>
    <w:rsid w:val="00A53628"/>
    <w:rsid w:val="00A87429"/>
    <w:rsid w:val="00AF0433"/>
    <w:rsid w:val="00AF3213"/>
    <w:rsid w:val="00B030E8"/>
    <w:rsid w:val="00B21FB9"/>
    <w:rsid w:val="00B26C68"/>
    <w:rsid w:val="00B857E2"/>
    <w:rsid w:val="00B85B96"/>
    <w:rsid w:val="00B8620E"/>
    <w:rsid w:val="00BC2470"/>
    <w:rsid w:val="00BE4DE6"/>
    <w:rsid w:val="00BF56D9"/>
    <w:rsid w:val="00C167C4"/>
    <w:rsid w:val="00CB15B9"/>
    <w:rsid w:val="00CB29F4"/>
    <w:rsid w:val="00CC4B7E"/>
    <w:rsid w:val="00CD6714"/>
    <w:rsid w:val="00CD7040"/>
    <w:rsid w:val="00D3201C"/>
    <w:rsid w:val="00D63CA5"/>
    <w:rsid w:val="00D810A0"/>
    <w:rsid w:val="00DC417C"/>
    <w:rsid w:val="00E258C5"/>
    <w:rsid w:val="00E91640"/>
    <w:rsid w:val="00ED1514"/>
    <w:rsid w:val="00EE03EC"/>
    <w:rsid w:val="00EE23E5"/>
    <w:rsid w:val="00F328D4"/>
    <w:rsid w:val="00F71207"/>
    <w:rsid w:val="00F87679"/>
    <w:rsid w:val="00FA39D8"/>
    <w:rsid w:val="00FD5F18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75D8"/>
  <w15:chartTrackingRefBased/>
  <w15:docId w15:val="{DB362528-0B48-4E7F-9840-B9592EF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E4DE6"/>
    <w:pPr>
      <w:spacing w:after="0" w:line="240" w:lineRule="auto"/>
    </w:pPr>
    <w:rPr>
      <w:rFonts w:ascii="Arial" w:eastAsia="Arial" w:hAnsi="Arial" w:cs="Arial"/>
      <w:sz w:val="20"/>
      <w:szCs w:val="20"/>
      <w:lang w:val="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4DE6"/>
    <w:rPr>
      <w:rFonts w:ascii="Arial" w:eastAsia="Arial" w:hAnsi="Arial" w:cs="Arial"/>
      <w:sz w:val="20"/>
      <w:szCs w:val="20"/>
      <w:lang w:val="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E4DE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E4DE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0DFE"/>
    <w:pPr>
      <w:spacing w:after="0" w:line="240" w:lineRule="auto"/>
      <w:ind w:left="720"/>
    </w:pPr>
    <w:rPr>
      <w:rFonts w:ascii="Calibri" w:eastAsiaTheme="minorEastAsia" w:hAnsi="Calibri" w:cs="Calibri"/>
    </w:rPr>
  </w:style>
  <w:style w:type="table" w:styleId="Rcsostblzat">
    <w:name w:val="Table Grid"/>
    <w:basedOn w:val="Normltblzat"/>
    <w:uiPriority w:val="39"/>
    <w:rsid w:val="003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E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438F"/>
  </w:style>
  <w:style w:type="paragraph" w:styleId="llb">
    <w:name w:val="footer"/>
    <w:basedOn w:val="Norml"/>
    <w:link w:val="llbChar"/>
    <w:uiPriority w:val="99"/>
    <w:unhideWhenUsed/>
    <w:rsid w:val="000E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38F"/>
  </w:style>
  <w:style w:type="paragraph" w:styleId="NormlWeb">
    <w:name w:val="Normal (Web)"/>
    <w:basedOn w:val="Norml"/>
    <w:uiPriority w:val="99"/>
    <w:unhideWhenUsed/>
    <w:rsid w:val="000E438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23393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C74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66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vaukci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xioar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av.hu/hirek/bav100-arveresek-100-e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bo.krisztina@ba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1013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3</cp:revision>
  <dcterms:created xsi:type="dcterms:W3CDTF">2021-06-23T10:25:00Z</dcterms:created>
  <dcterms:modified xsi:type="dcterms:W3CDTF">2021-06-23T10:48:00Z</dcterms:modified>
</cp:coreProperties>
</file>